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2013" w14:textId="77777777" w:rsidR="00AF534B" w:rsidRDefault="00AF534B" w:rsidP="00AF534B">
      <w:pPr>
        <w:jc w:val="both"/>
        <w:rPr>
          <w:rFonts w:eastAsia="Calibri"/>
          <w:i/>
          <w:szCs w:val="22"/>
          <w:lang w:val="et-EE"/>
        </w:rPr>
      </w:pPr>
      <w:r w:rsidRPr="00C14905">
        <w:rPr>
          <w:rFonts w:eastAsia="Calibri"/>
          <w:i/>
          <w:szCs w:val="22"/>
          <w:lang w:val="et-EE"/>
        </w:rPr>
        <w:t>Hankija soovib tellida projekteerimistöid RMK poolt hallatava külastusobjekti ehitise  rekonstrueerimiseks. Projekteerimistööde täpsed kirjeldused on toodud järgnevas projekteerimistööde lähteülesandes</w:t>
      </w:r>
    </w:p>
    <w:p w14:paraId="767BDC47" w14:textId="57F08DEB" w:rsidR="00130E58" w:rsidRDefault="00130E58" w:rsidP="00CC0937">
      <w:pPr>
        <w:jc w:val="both"/>
        <w:rPr>
          <w:rFonts w:eastAsia="Calibri"/>
          <w:color w:val="00B050"/>
          <w:szCs w:val="22"/>
          <w:lang w:val="et-EE"/>
        </w:rPr>
      </w:pPr>
    </w:p>
    <w:p w14:paraId="3182F3A6" w14:textId="77777777" w:rsidR="00AF534B" w:rsidRPr="00CE1C59" w:rsidRDefault="00AF534B" w:rsidP="00CC0937">
      <w:pPr>
        <w:jc w:val="both"/>
        <w:rPr>
          <w:rFonts w:eastAsia="Calibri"/>
          <w:color w:val="00B050"/>
          <w:szCs w:val="22"/>
          <w:lang w:val="et-EE"/>
        </w:rPr>
      </w:pPr>
    </w:p>
    <w:p w14:paraId="69584818" w14:textId="67F48424"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LÄHTEÜLESANNE</w:t>
      </w:r>
      <w:r w:rsidR="00A45074">
        <w:rPr>
          <w:b/>
          <w:lang w:val="et-EE"/>
        </w:rPr>
        <w:t xml:space="preserve"> </w:t>
      </w:r>
      <w:r w:rsidR="004451BE">
        <w:rPr>
          <w:b/>
          <w:lang w:val="et-EE"/>
        </w:rPr>
        <w:t>Viru raba õpperaja parkla väikevormide</w:t>
      </w:r>
      <w:r w:rsidR="009E3308">
        <w:rPr>
          <w:b/>
          <w:lang w:val="et-EE"/>
        </w:rPr>
        <w:t xml:space="preserve"> </w:t>
      </w:r>
      <w:r w:rsidR="007741C5">
        <w:rPr>
          <w:b/>
          <w:lang w:val="et-EE"/>
        </w:rPr>
        <w:t>PROJEKTEERIMISTÖÖDEKS</w:t>
      </w:r>
    </w:p>
    <w:p w14:paraId="7D683331" w14:textId="00DB1510" w:rsidR="00FF099C" w:rsidRDefault="00FF099C" w:rsidP="00880F6E">
      <w:pPr>
        <w:jc w:val="both"/>
        <w:rPr>
          <w:lang w:val="et-EE"/>
        </w:rPr>
      </w:pPr>
    </w:p>
    <w:p w14:paraId="01A4B665" w14:textId="26F2DFA3" w:rsidR="00E728D2" w:rsidRPr="009F539A" w:rsidRDefault="007E6B3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Käesoleva töö raames </w:t>
      </w:r>
      <w:r w:rsidR="005D1105" w:rsidRPr="009F539A">
        <w:rPr>
          <w:szCs w:val="24"/>
          <w:lang w:val="et-EE"/>
        </w:rPr>
        <w:t>tellitakse</w:t>
      </w:r>
      <w:r w:rsidR="00483994" w:rsidRPr="009F539A">
        <w:rPr>
          <w:szCs w:val="24"/>
          <w:lang w:val="et-EE"/>
        </w:rPr>
        <w:t xml:space="preserve"> </w:t>
      </w:r>
      <w:r w:rsidR="00120053" w:rsidRPr="009F539A">
        <w:rPr>
          <w:szCs w:val="24"/>
          <w:lang w:val="et-EE"/>
        </w:rPr>
        <w:t>RMK külastuskorraldusliku taristu,</w:t>
      </w:r>
      <w:r w:rsidR="007741C5" w:rsidRPr="009F539A">
        <w:rPr>
          <w:szCs w:val="24"/>
          <w:lang w:val="et-EE"/>
        </w:rPr>
        <w:t xml:space="preserve"> </w:t>
      </w:r>
      <w:r w:rsidR="004451BE">
        <w:rPr>
          <w:szCs w:val="24"/>
          <w:lang w:val="et-EE"/>
        </w:rPr>
        <w:t xml:space="preserve">Lahemaa rahvuspargis </w:t>
      </w:r>
      <w:r w:rsidR="00FF099C" w:rsidRPr="009F539A">
        <w:rPr>
          <w:szCs w:val="24"/>
          <w:lang w:val="et-EE"/>
        </w:rPr>
        <w:t xml:space="preserve"> </w:t>
      </w:r>
      <w:r w:rsidR="004451BE">
        <w:rPr>
          <w:szCs w:val="24"/>
          <w:lang w:val="et-EE"/>
        </w:rPr>
        <w:t>Viru raba õpperaja parkla väikevormidele</w:t>
      </w:r>
      <w:r w:rsidR="007A6F7F">
        <w:rPr>
          <w:szCs w:val="24"/>
          <w:lang w:val="et-EE"/>
        </w:rPr>
        <w:t xml:space="preserve"> ehitusprojekt</w:t>
      </w:r>
      <w:r w:rsidR="006E5430">
        <w:rPr>
          <w:szCs w:val="24"/>
          <w:lang w:val="et-EE"/>
        </w:rPr>
        <w:t>. Parkla</w:t>
      </w:r>
      <w:r w:rsidR="0042432F" w:rsidRPr="009F539A">
        <w:rPr>
          <w:szCs w:val="24"/>
          <w:lang w:val="et-EE"/>
        </w:rPr>
        <w:t xml:space="preserve"> asu</w:t>
      </w:r>
      <w:r w:rsidR="00E728D2" w:rsidRPr="009F539A">
        <w:rPr>
          <w:szCs w:val="24"/>
          <w:lang w:val="et-EE"/>
        </w:rPr>
        <w:t>b:</w:t>
      </w:r>
    </w:p>
    <w:p w14:paraId="436E7543" w14:textId="1A2C2BE7" w:rsidR="007741C5" w:rsidRPr="008B6BC1" w:rsidRDefault="00C300E9" w:rsidP="009F539A">
      <w:pPr>
        <w:pStyle w:val="Loendilik"/>
        <w:numPr>
          <w:ilvl w:val="0"/>
          <w:numId w:val="39"/>
        </w:numPr>
        <w:jc w:val="both"/>
        <w:rPr>
          <w:lang w:val="et-EE"/>
        </w:rPr>
      </w:pPr>
      <w:proofErr w:type="spellStart"/>
      <w:r w:rsidRPr="00280C19">
        <w:rPr>
          <w:lang w:val="et-EE"/>
        </w:rPr>
        <w:t>Kolga</w:t>
      </w:r>
      <w:proofErr w:type="spellEnd"/>
      <w:r w:rsidRPr="00280C19">
        <w:rPr>
          <w:lang w:val="et-EE"/>
        </w:rPr>
        <w:t xml:space="preserve"> alevik, Kuusalu vald, Harjumaa</w:t>
      </w:r>
      <w:r w:rsidR="002D0413" w:rsidRPr="00280C19">
        <w:rPr>
          <w:szCs w:val="24"/>
          <w:lang w:val="et-EE"/>
        </w:rPr>
        <w:t xml:space="preserve">, </w:t>
      </w:r>
      <w:r w:rsidR="00280C19">
        <w:rPr>
          <w:lang w:val="et-EE"/>
        </w:rPr>
        <w:t>Majandus- ja kommunikatsiooniministeeriumile</w:t>
      </w:r>
      <w:r w:rsidR="00280C19">
        <w:rPr>
          <w:i/>
          <w:lang w:val="et-EE"/>
        </w:rPr>
        <w:t xml:space="preserve"> </w:t>
      </w:r>
      <w:r w:rsidR="00280C19">
        <w:rPr>
          <w:lang w:val="et-EE"/>
        </w:rPr>
        <w:t xml:space="preserve"> kuuluval maatükil pindalaga 6390 m</w:t>
      </w:r>
      <w:r w:rsidR="00280C19">
        <w:rPr>
          <w:vertAlign w:val="superscript"/>
          <w:lang w:val="et-EE"/>
        </w:rPr>
        <w:t>2</w:t>
      </w:r>
      <w:r w:rsidR="00280C19">
        <w:rPr>
          <w:lang w:val="et-EE"/>
        </w:rPr>
        <w:t xml:space="preserve"> (85 Liiapeksi-Loksa tee), sihtotstarbega transpordimaa 100%</w:t>
      </w:r>
      <w:r w:rsidR="00280C19">
        <w:rPr>
          <w:i/>
          <w:lang w:val="et-EE"/>
        </w:rPr>
        <w:t xml:space="preserve">; </w:t>
      </w:r>
      <w:r w:rsidR="00280C19">
        <w:rPr>
          <w:lang w:val="et-EE"/>
        </w:rPr>
        <w:t xml:space="preserve">katastritunnusega </w:t>
      </w:r>
      <w:r w:rsidR="00280C19">
        <w:rPr>
          <w:color w:val="000000"/>
          <w:szCs w:val="24"/>
          <w:shd w:val="clear" w:color="auto" w:fill="FFFFFF"/>
        </w:rPr>
        <w:t>35203:002:0031</w:t>
      </w:r>
      <w:r w:rsidR="009E3308" w:rsidRPr="006E5430">
        <w:rPr>
          <w:szCs w:val="24"/>
          <w:lang w:val="et-EE"/>
        </w:rPr>
        <w:t>.</w:t>
      </w:r>
      <w:r w:rsidR="002D0413" w:rsidRPr="006E5430">
        <w:rPr>
          <w:szCs w:val="24"/>
          <w:lang w:val="et-EE"/>
        </w:rPr>
        <w:t xml:space="preserve"> </w:t>
      </w:r>
      <w:r w:rsidR="00295E4E" w:rsidRPr="006E5430">
        <w:rPr>
          <w:szCs w:val="24"/>
          <w:lang w:val="et-EE"/>
        </w:rPr>
        <w:t xml:space="preserve">Parkla </w:t>
      </w:r>
      <w:r w:rsidR="002D3842" w:rsidRPr="006E5430">
        <w:rPr>
          <w:szCs w:val="24"/>
          <w:lang w:val="et-EE"/>
        </w:rPr>
        <w:t>on välja ehitatud</w:t>
      </w:r>
      <w:r w:rsidR="002D3842">
        <w:rPr>
          <w:szCs w:val="24"/>
          <w:lang w:val="et-EE"/>
        </w:rPr>
        <w:t xml:space="preserve"> ja </w:t>
      </w:r>
      <w:r w:rsidR="002D0413" w:rsidRPr="00280C19">
        <w:rPr>
          <w:szCs w:val="24"/>
          <w:lang w:val="et-EE"/>
        </w:rPr>
        <w:t>kantud Ehitisregistrisse (EHR kood</w:t>
      </w:r>
      <w:r w:rsidR="00887A42" w:rsidRPr="00280C19">
        <w:rPr>
          <w:szCs w:val="24"/>
          <w:lang w:val="et-EE"/>
        </w:rPr>
        <w:t>:</w:t>
      </w:r>
      <w:r w:rsidR="00B4105B">
        <w:rPr>
          <w:szCs w:val="24"/>
          <w:lang w:val="et-EE"/>
        </w:rPr>
        <w:t xml:space="preserve"> 221423307</w:t>
      </w:r>
      <w:r w:rsidR="000318B5">
        <w:rPr>
          <w:szCs w:val="24"/>
          <w:lang w:val="et-EE"/>
        </w:rPr>
        <w:t>)</w:t>
      </w:r>
      <w:r w:rsidR="002D0413" w:rsidRPr="008B6BC1">
        <w:rPr>
          <w:szCs w:val="24"/>
          <w:lang w:val="et-EE"/>
        </w:rPr>
        <w:t>.</w:t>
      </w:r>
    </w:p>
    <w:p w14:paraId="7F9560F1" w14:textId="77777777" w:rsidR="009E3308" w:rsidRPr="009F539A" w:rsidRDefault="009E3308" w:rsidP="009F539A">
      <w:pPr>
        <w:jc w:val="both"/>
        <w:rPr>
          <w:szCs w:val="24"/>
          <w:lang w:val="et-EE"/>
        </w:rPr>
      </w:pPr>
    </w:p>
    <w:p w14:paraId="20B4FEBB" w14:textId="0C2F3C41" w:rsidR="007E6B3A" w:rsidRPr="0034027B" w:rsidRDefault="007E6B3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Projekteerimistööde eesmärgiks on</w:t>
      </w:r>
      <w:r w:rsidRPr="006F5398">
        <w:rPr>
          <w:szCs w:val="24"/>
          <w:lang w:val="et-EE"/>
        </w:rPr>
        <w:t xml:space="preserve"> </w:t>
      </w:r>
      <w:r w:rsidR="00E20680">
        <w:rPr>
          <w:lang w:val="et-EE"/>
        </w:rPr>
        <w:t>Viru raba õpperaja parkla väikevormide</w:t>
      </w:r>
      <w:r w:rsidR="006F5398" w:rsidRPr="006F5398">
        <w:rPr>
          <w:lang w:val="et-EE"/>
        </w:rPr>
        <w:t xml:space="preserve"> </w:t>
      </w:r>
      <w:r w:rsidR="00911127">
        <w:rPr>
          <w:lang w:val="et-EE"/>
        </w:rPr>
        <w:t>eskiislahenduse koostamin</w:t>
      </w:r>
      <w:r w:rsidR="00442012">
        <w:rPr>
          <w:lang w:val="et-EE"/>
        </w:rPr>
        <w:t>e</w:t>
      </w:r>
      <w:r w:rsidR="006C04AC">
        <w:rPr>
          <w:lang w:val="et-EE"/>
        </w:rPr>
        <w:t xml:space="preserve"> ja </w:t>
      </w:r>
      <w:r w:rsidR="00320A41" w:rsidRPr="00442012">
        <w:rPr>
          <w:szCs w:val="24"/>
          <w:lang w:val="et-EE"/>
        </w:rPr>
        <w:t>ehitus</w:t>
      </w:r>
      <w:r w:rsidRPr="00442012">
        <w:rPr>
          <w:szCs w:val="24"/>
          <w:lang w:val="et-EE"/>
        </w:rPr>
        <w:t>projekt</w:t>
      </w:r>
      <w:r w:rsidR="00911127" w:rsidRPr="00442012">
        <w:rPr>
          <w:szCs w:val="24"/>
          <w:lang w:val="et-EE"/>
        </w:rPr>
        <w:t>i projekteerimine tööprojekti mahus</w:t>
      </w:r>
      <w:r w:rsidR="000042A6" w:rsidRPr="009F539A">
        <w:rPr>
          <w:szCs w:val="24"/>
          <w:lang w:val="et-EE"/>
        </w:rPr>
        <w:t>, mille maht ja sisu vastab</w:t>
      </w:r>
      <w:r w:rsidRPr="009F539A">
        <w:rPr>
          <w:szCs w:val="24"/>
          <w:lang w:val="et-EE"/>
        </w:rPr>
        <w:t xml:space="preserve"> standardi</w:t>
      </w:r>
      <w:r w:rsidR="007B5579" w:rsidRPr="009F539A">
        <w:rPr>
          <w:szCs w:val="24"/>
          <w:lang w:val="et-EE"/>
        </w:rPr>
        <w:t>te</w:t>
      </w:r>
      <w:r w:rsidRPr="009F539A">
        <w:rPr>
          <w:szCs w:val="24"/>
          <w:lang w:val="et-EE"/>
        </w:rPr>
        <w:t>le</w:t>
      </w:r>
      <w:r w:rsidR="007B5579" w:rsidRPr="009F539A">
        <w:rPr>
          <w:szCs w:val="24"/>
          <w:lang w:val="et-EE"/>
        </w:rPr>
        <w:t xml:space="preserve"> ja </w:t>
      </w:r>
      <w:r w:rsidR="00880F6E" w:rsidRPr="009F539A">
        <w:rPr>
          <w:szCs w:val="24"/>
          <w:lang w:val="et-EE"/>
        </w:rPr>
        <w:t>EVS 932:2017</w:t>
      </w:r>
      <w:r w:rsidR="00880F6E" w:rsidRPr="009F539A" w:rsidDel="00880F6E">
        <w:rPr>
          <w:szCs w:val="24"/>
          <w:lang w:val="et-EE"/>
        </w:rPr>
        <w:t xml:space="preserve"> </w:t>
      </w:r>
      <w:r w:rsidR="00BD3332" w:rsidRPr="009F539A">
        <w:rPr>
          <w:szCs w:val="24"/>
          <w:lang w:val="et-EE"/>
        </w:rPr>
        <w:t>(</w:t>
      </w:r>
      <w:r w:rsidR="00880F6E" w:rsidRPr="009F539A">
        <w:rPr>
          <w:szCs w:val="24"/>
          <w:lang w:val="et-EE"/>
        </w:rPr>
        <w:t>E</w:t>
      </w:r>
      <w:r w:rsidR="00BD3332" w:rsidRPr="009F539A">
        <w:rPr>
          <w:szCs w:val="24"/>
          <w:lang w:val="et-EE"/>
        </w:rPr>
        <w:t xml:space="preserve">hitusprojekt) </w:t>
      </w:r>
      <w:r w:rsidR="00543054" w:rsidRPr="009F539A">
        <w:rPr>
          <w:szCs w:val="24"/>
          <w:lang w:val="et-EE"/>
        </w:rPr>
        <w:t>ning</w:t>
      </w:r>
      <w:r w:rsidR="005C25A0" w:rsidRPr="009F539A">
        <w:rPr>
          <w:szCs w:val="24"/>
          <w:lang w:val="et-EE"/>
        </w:rPr>
        <w:t xml:space="preserve"> </w:t>
      </w:r>
      <w:r w:rsidR="00880F6E" w:rsidRPr="009F539A">
        <w:rPr>
          <w:szCs w:val="24"/>
          <w:lang w:val="et-EE"/>
        </w:rPr>
        <w:t xml:space="preserve">Majandus- ja taristuministri </w:t>
      </w:r>
      <w:r w:rsidR="005C25A0" w:rsidRPr="009F539A">
        <w:rPr>
          <w:szCs w:val="24"/>
          <w:lang w:val="et-EE"/>
        </w:rPr>
        <w:t>määrusele nr.</w:t>
      </w:r>
      <w:r w:rsidR="00620505" w:rsidRPr="009F539A">
        <w:rPr>
          <w:szCs w:val="24"/>
          <w:lang w:val="et-EE"/>
        </w:rPr>
        <w:t xml:space="preserve"> 97</w:t>
      </w:r>
      <w:r w:rsidR="00CA2A4C" w:rsidRPr="009F539A">
        <w:rPr>
          <w:szCs w:val="24"/>
          <w:lang w:val="et-EE"/>
        </w:rPr>
        <w:t xml:space="preserve"> (</w:t>
      </w:r>
      <w:r w:rsidR="00880F6E" w:rsidRPr="009F539A">
        <w:rPr>
          <w:szCs w:val="24"/>
          <w:lang w:val="et-EE"/>
        </w:rPr>
        <w:t>RT I, 18.07.2015, 7</w:t>
      </w:r>
      <w:r w:rsidR="002910C0" w:rsidRPr="009F539A">
        <w:rPr>
          <w:szCs w:val="24"/>
          <w:lang w:val="et-EE"/>
        </w:rPr>
        <w:t>),</w:t>
      </w:r>
      <w:r w:rsidR="00880F6E" w:rsidRPr="009F539A">
        <w:rPr>
          <w:szCs w:val="24"/>
          <w:lang w:val="et-EE"/>
        </w:rPr>
        <w:t xml:space="preserve"> </w:t>
      </w:r>
      <w:r w:rsidR="00CE1C59">
        <w:rPr>
          <w:szCs w:val="24"/>
          <w:lang w:val="et-EE"/>
        </w:rPr>
        <w:t>„</w:t>
      </w:r>
      <w:r w:rsidR="002910C0" w:rsidRPr="009F539A">
        <w:rPr>
          <w:szCs w:val="24"/>
          <w:lang w:val="et-EE"/>
        </w:rPr>
        <w:t>Nõuded ehitusprojektile</w:t>
      </w:r>
      <w:r w:rsidR="00CE1C59">
        <w:rPr>
          <w:szCs w:val="24"/>
          <w:lang w:val="et-EE"/>
        </w:rPr>
        <w:t>“</w:t>
      </w:r>
      <w:r w:rsidRPr="009F539A">
        <w:rPr>
          <w:szCs w:val="24"/>
          <w:lang w:val="et-EE"/>
        </w:rPr>
        <w:t>.</w:t>
      </w:r>
      <w:r w:rsidR="00BD3332" w:rsidRPr="009F539A">
        <w:rPr>
          <w:szCs w:val="24"/>
          <w:lang w:val="et-EE"/>
        </w:rPr>
        <w:t xml:space="preserve"> </w:t>
      </w:r>
      <w:r w:rsidR="00130E58" w:rsidRPr="0034027B">
        <w:rPr>
          <w:szCs w:val="24"/>
          <w:lang w:val="et-EE"/>
        </w:rPr>
        <w:t>Koostatud projekt peab tuginema ja p</w:t>
      </w:r>
      <w:r w:rsidR="0097595B" w:rsidRPr="0034027B">
        <w:rPr>
          <w:szCs w:val="24"/>
          <w:lang w:val="et-EE"/>
        </w:rPr>
        <w:t>rojekteerija peab projekti koostamisel juhinduma Eesti Vabariigis kehtivate õigusaktide, standardite, normdokumentide ja juhendite terviktekstidest.</w:t>
      </w:r>
    </w:p>
    <w:p w14:paraId="3FD4FCE7" w14:textId="77777777" w:rsidR="00A00716" w:rsidRPr="00A70AF8" w:rsidRDefault="00A00716" w:rsidP="00A70AF8">
      <w:pPr>
        <w:jc w:val="both"/>
        <w:rPr>
          <w:szCs w:val="24"/>
          <w:lang w:val="et-EE"/>
        </w:rPr>
      </w:pPr>
    </w:p>
    <w:p w14:paraId="54D9A6FD" w14:textId="1CEB5BD4" w:rsidR="007E6B3A" w:rsidRPr="009F539A" w:rsidRDefault="007E6B3A" w:rsidP="009F539A">
      <w:pPr>
        <w:jc w:val="both"/>
        <w:rPr>
          <w:i/>
          <w:color w:val="548DD4" w:themeColor="text2" w:themeTint="99"/>
          <w:szCs w:val="24"/>
          <w:lang w:val="et-EE"/>
        </w:rPr>
      </w:pPr>
      <w:r w:rsidRPr="009F539A">
        <w:rPr>
          <w:szCs w:val="24"/>
          <w:lang w:val="et-EE"/>
        </w:rPr>
        <w:t>Projekteerimistööde käigus tuleb:</w:t>
      </w:r>
    </w:p>
    <w:p w14:paraId="256BB934" w14:textId="29DB1021" w:rsidR="00DA7C27" w:rsidRPr="009F539A" w:rsidRDefault="00DA7C27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arvestada Eesti Vabariigis kehtivatest õigusaktidest tulenevate kitsendustega alal (mh käesoleva lähteülesande punktis </w:t>
      </w:r>
      <w:r w:rsidR="0048449F">
        <w:rPr>
          <w:szCs w:val="24"/>
          <w:lang w:val="et-EE"/>
        </w:rPr>
        <w:t>4</w:t>
      </w:r>
      <w:r w:rsidRPr="009F539A">
        <w:rPr>
          <w:szCs w:val="24"/>
          <w:lang w:val="et-EE"/>
        </w:rPr>
        <w:t xml:space="preserve"> tooduga); </w:t>
      </w:r>
    </w:p>
    <w:p w14:paraId="3476A4A5" w14:textId="64494E45" w:rsidR="00A00716" w:rsidRPr="005A3C11" w:rsidRDefault="007E6B3A" w:rsidP="005A3C11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koostada </w:t>
      </w:r>
      <w:r w:rsidR="00FF099C" w:rsidRPr="009F539A">
        <w:rPr>
          <w:szCs w:val="24"/>
          <w:lang w:val="et-EE"/>
        </w:rPr>
        <w:t>rajatiste</w:t>
      </w:r>
      <w:r w:rsidR="00DA7C27" w:rsidRPr="009F539A">
        <w:rPr>
          <w:szCs w:val="24"/>
          <w:lang w:val="et-EE"/>
        </w:rPr>
        <w:t xml:space="preserve"> </w:t>
      </w:r>
      <w:r w:rsidR="002910C0" w:rsidRPr="009F539A">
        <w:rPr>
          <w:szCs w:val="24"/>
          <w:lang w:val="et-EE"/>
        </w:rPr>
        <w:t>ehitusprojekt</w:t>
      </w:r>
      <w:r w:rsidR="00DA7C27" w:rsidRPr="009F539A">
        <w:rPr>
          <w:szCs w:val="24"/>
          <w:lang w:val="et-EE"/>
        </w:rPr>
        <w:t xml:space="preserve"> </w:t>
      </w:r>
      <w:r w:rsidR="00F26996">
        <w:rPr>
          <w:szCs w:val="24"/>
          <w:lang w:val="et-EE"/>
        </w:rPr>
        <w:t>vastavalt T</w:t>
      </w:r>
      <w:r w:rsidRPr="009F539A">
        <w:rPr>
          <w:szCs w:val="24"/>
          <w:lang w:val="et-EE"/>
        </w:rPr>
        <w:t>ellija poolt es</w:t>
      </w:r>
      <w:r w:rsidR="004545D8" w:rsidRPr="009F539A">
        <w:rPr>
          <w:szCs w:val="24"/>
          <w:lang w:val="et-EE"/>
        </w:rPr>
        <w:t xml:space="preserve">itatud </w:t>
      </w:r>
      <w:r w:rsidR="00EA2827" w:rsidRPr="00442012">
        <w:rPr>
          <w:szCs w:val="24"/>
          <w:lang w:val="et-EE"/>
        </w:rPr>
        <w:t>Lisa 1</w:t>
      </w:r>
      <w:r w:rsidR="00130C86" w:rsidRPr="00442012">
        <w:rPr>
          <w:szCs w:val="24"/>
          <w:lang w:val="et-EE"/>
        </w:rPr>
        <w:t>-1</w:t>
      </w:r>
      <w:r w:rsidR="00EA2827" w:rsidRPr="00442012">
        <w:rPr>
          <w:szCs w:val="24"/>
          <w:lang w:val="et-EE"/>
        </w:rPr>
        <w:t xml:space="preserve"> </w:t>
      </w:r>
      <w:r w:rsidR="003962DA" w:rsidRPr="00442012">
        <w:rPr>
          <w:szCs w:val="24"/>
          <w:lang w:val="et-EE"/>
        </w:rPr>
        <w:t xml:space="preserve">mahus olevale </w:t>
      </w:r>
      <w:r w:rsidR="004545D8" w:rsidRPr="00442012">
        <w:rPr>
          <w:szCs w:val="24"/>
          <w:lang w:val="et-EE"/>
        </w:rPr>
        <w:t>asendiplaanile</w:t>
      </w:r>
      <w:r w:rsidR="00F95244" w:rsidRPr="009F539A">
        <w:rPr>
          <w:szCs w:val="24"/>
          <w:lang w:val="et-EE"/>
        </w:rPr>
        <w:t xml:space="preserve">, </w:t>
      </w:r>
      <w:r w:rsidR="00CA7C20" w:rsidRPr="009F539A">
        <w:rPr>
          <w:szCs w:val="24"/>
          <w:lang w:val="et-EE"/>
        </w:rPr>
        <w:t xml:space="preserve"> käesolevale lähteülesandele</w:t>
      </w:r>
      <w:r w:rsidR="007B0BBB" w:rsidRPr="009F539A">
        <w:rPr>
          <w:szCs w:val="24"/>
          <w:lang w:val="et-EE"/>
        </w:rPr>
        <w:t xml:space="preserve"> ja</w:t>
      </w:r>
      <w:r w:rsidR="00231E44" w:rsidRPr="009F539A">
        <w:rPr>
          <w:szCs w:val="24"/>
          <w:lang w:val="et-EE"/>
        </w:rPr>
        <w:t xml:space="preserve"> muudele alusdokumentidele (vt. ka</w:t>
      </w:r>
      <w:r w:rsidR="002910C0" w:rsidRPr="009F539A">
        <w:rPr>
          <w:szCs w:val="24"/>
          <w:lang w:val="et-EE"/>
        </w:rPr>
        <w:t xml:space="preserve"> </w:t>
      </w:r>
      <w:r w:rsidR="007B0BBB" w:rsidRPr="009F539A">
        <w:rPr>
          <w:szCs w:val="24"/>
          <w:lang w:val="et-EE"/>
        </w:rPr>
        <w:t>lisad)</w:t>
      </w:r>
      <w:r w:rsidRPr="009F539A">
        <w:rPr>
          <w:szCs w:val="24"/>
          <w:lang w:val="et-EE"/>
        </w:rPr>
        <w:t>;</w:t>
      </w:r>
    </w:p>
    <w:p w14:paraId="23E109BD" w14:textId="579273DA" w:rsidR="00DA7C27" w:rsidRPr="00541427" w:rsidRDefault="006F0037" w:rsidP="00541427">
      <w:pPr>
        <w:pStyle w:val="Loendilik"/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e</w:t>
      </w:r>
      <w:r w:rsidR="00541427">
        <w:rPr>
          <w:szCs w:val="24"/>
          <w:lang w:val="et-EE"/>
        </w:rPr>
        <w:t>skiislahendus</w:t>
      </w:r>
      <w:r w:rsidR="00DA7C27" w:rsidRPr="009F539A">
        <w:rPr>
          <w:szCs w:val="24"/>
          <w:lang w:val="et-EE"/>
        </w:rPr>
        <w:t>;</w:t>
      </w:r>
    </w:p>
    <w:p w14:paraId="42DEC675" w14:textId="5504E815" w:rsidR="00231E44" w:rsidRPr="009F539A" w:rsidRDefault="00DA7C27" w:rsidP="009F539A">
      <w:pPr>
        <w:pStyle w:val="Loendilik"/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tööprojekt;</w:t>
      </w:r>
    </w:p>
    <w:p w14:paraId="3E022C49" w14:textId="227B5477" w:rsidR="00DA7C27" w:rsidRPr="009F539A" w:rsidRDefault="00CA7C20" w:rsidP="009F539A">
      <w:pPr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projekt</w:t>
      </w:r>
      <w:r w:rsidR="00BA6CCF" w:rsidRPr="009F539A">
        <w:rPr>
          <w:szCs w:val="24"/>
          <w:lang w:val="et-EE"/>
        </w:rPr>
        <w:t>i tööde o</w:t>
      </w:r>
      <w:r w:rsidR="006F7C24" w:rsidRPr="009F539A">
        <w:rPr>
          <w:szCs w:val="24"/>
          <w:lang w:val="et-EE"/>
        </w:rPr>
        <w:t>rganiseerimise osa, sh</w:t>
      </w:r>
      <w:r w:rsidR="00BA6CCF" w:rsidRPr="009F539A">
        <w:rPr>
          <w:szCs w:val="24"/>
          <w:lang w:val="et-EE"/>
        </w:rPr>
        <w:t xml:space="preserve"> </w:t>
      </w:r>
    </w:p>
    <w:p w14:paraId="4D841804" w14:textId="42D97957" w:rsidR="00DA7C27" w:rsidRPr="00BA1821" w:rsidRDefault="00A00716" w:rsidP="00BA1821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teostatavate tööde järjekord jms;</w:t>
      </w:r>
      <w:r w:rsidR="00302832" w:rsidRPr="00BA1821">
        <w:rPr>
          <w:szCs w:val="24"/>
          <w:lang w:val="et-EE"/>
        </w:rPr>
        <w:t xml:space="preserve"> </w:t>
      </w:r>
    </w:p>
    <w:p w14:paraId="28EBD1BA" w14:textId="1758F10C" w:rsidR="00DA7C27" w:rsidRPr="009F539A" w:rsidRDefault="00A00716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materjalide jm </w:t>
      </w:r>
      <w:r w:rsidR="00DA7C27" w:rsidRPr="009F539A">
        <w:rPr>
          <w:szCs w:val="24"/>
          <w:lang w:val="et-EE"/>
        </w:rPr>
        <w:t xml:space="preserve">transpordi liiklusskeemid ja vastava märgistuse paiknemine; </w:t>
      </w:r>
    </w:p>
    <w:p w14:paraId="494C0A3F" w14:textId="62A6CD71" w:rsidR="00D00D7C" w:rsidRPr="00032454" w:rsidRDefault="00A00716" w:rsidP="00032454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materjalide ladustamise kohad;</w:t>
      </w:r>
    </w:p>
    <w:p w14:paraId="2DE5F62F" w14:textId="7EBB1711" w:rsidR="00D00D7C" w:rsidRPr="009F539A" w:rsidRDefault="00DA7C27" w:rsidP="009F539A">
      <w:pPr>
        <w:numPr>
          <w:ilvl w:val="1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ehitusaegne jäätmekäitlus</w:t>
      </w:r>
      <w:r w:rsidR="00D00D7C" w:rsidRPr="009F539A">
        <w:rPr>
          <w:szCs w:val="24"/>
          <w:lang w:val="et-EE"/>
        </w:rPr>
        <w:t xml:space="preserve">. </w:t>
      </w:r>
    </w:p>
    <w:p w14:paraId="77BCA95C" w14:textId="5A936D10" w:rsidR="00D00D7C" w:rsidRPr="009F539A" w:rsidRDefault="00D00D7C" w:rsidP="009F539A">
      <w:pPr>
        <w:pStyle w:val="Loendilik"/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rajatiste hooldusjuhend;</w:t>
      </w:r>
    </w:p>
    <w:p w14:paraId="2A415672" w14:textId="41ACB8FA" w:rsidR="00D00D7C" w:rsidRPr="00431A26" w:rsidRDefault="00D00D7C" w:rsidP="00431A26">
      <w:pPr>
        <w:pStyle w:val="Loendilik"/>
        <w:numPr>
          <w:ilvl w:val="0"/>
          <w:numId w:val="23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hankida:</w:t>
      </w:r>
    </w:p>
    <w:p w14:paraId="176F3A88" w14:textId="6CB31891" w:rsidR="00D00D7C" w:rsidRPr="00431A26" w:rsidRDefault="000E78C0" w:rsidP="00431A26">
      <w:pPr>
        <w:pStyle w:val="Loendilik"/>
        <w:numPr>
          <w:ilvl w:val="0"/>
          <w:numId w:val="31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vajalikud</w:t>
      </w:r>
      <w:r w:rsidR="00D00D7C" w:rsidRPr="009F539A">
        <w:rPr>
          <w:szCs w:val="24"/>
          <w:lang w:val="et-EE"/>
        </w:rPr>
        <w:t xml:space="preserve"> kooskõlastused ametkondadelt ja võrguvaldajatelt </w:t>
      </w:r>
      <w:r w:rsidRPr="009F539A">
        <w:rPr>
          <w:szCs w:val="24"/>
          <w:lang w:val="et-EE"/>
        </w:rPr>
        <w:t xml:space="preserve">(sh Keskkonnaamet); </w:t>
      </w:r>
    </w:p>
    <w:p w14:paraId="47E73520" w14:textId="77777777" w:rsidR="00F26996" w:rsidRDefault="00F26996" w:rsidP="009F539A">
      <w:pPr>
        <w:jc w:val="both"/>
        <w:rPr>
          <w:szCs w:val="24"/>
          <w:lang w:val="et-EE"/>
        </w:rPr>
      </w:pPr>
    </w:p>
    <w:p w14:paraId="53708D8A" w14:textId="77777777" w:rsidR="007741C5" w:rsidRPr="009F539A" w:rsidRDefault="007741C5" w:rsidP="009F539A">
      <w:pPr>
        <w:jc w:val="both"/>
        <w:rPr>
          <w:b/>
          <w:szCs w:val="24"/>
          <w:lang w:val="et-EE"/>
        </w:rPr>
      </w:pPr>
    </w:p>
    <w:p w14:paraId="4918FC68" w14:textId="30DC1C26" w:rsidR="004921C5" w:rsidRPr="005D0B70" w:rsidRDefault="0069303B" w:rsidP="009F539A">
      <w:pPr>
        <w:jc w:val="both"/>
        <w:rPr>
          <w:b/>
          <w:i/>
          <w:szCs w:val="24"/>
          <w:lang w:val="et-EE"/>
        </w:rPr>
      </w:pPr>
      <w:r w:rsidRPr="009F539A">
        <w:rPr>
          <w:b/>
          <w:szCs w:val="24"/>
          <w:lang w:val="et-EE"/>
        </w:rPr>
        <w:t>1.</w:t>
      </w:r>
      <w:r w:rsidR="005E575C" w:rsidRPr="009F539A">
        <w:rPr>
          <w:b/>
          <w:szCs w:val="24"/>
          <w:lang w:val="et-EE"/>
        </w:rPr>
        <w:t xml:space="preserve"> TARISTU EESMÄRK ja KÜLASTUS</w:t>
      </w:r>
      <w:r w:rsidR="00846592" w:rsidRPr="009F539A">
        <w:rPr>
          <w:b/>
          <w:szCs w:val="24"/>
          <w:lang w:val="et-EE"/>
        </w:rPr>
        <w:t>KOORMUS</w:t>
      </w:r>
      <w:r w:rsidR="001A01B2" w:rsidRPr="009F539A">
        <w:rPr>
          <w:b/>
          <w:szCs w:val="24"/>
          <w:lang w:val="et-EE"/>
        </w:rPr>
        <w:t xml:space="preserve">   </w:t>
      </w:r>
    </w:p>
    <w:p w14:paraId="203427D7" w14:textId="77777777" w:rsidR="00BA2F61" w:rsidRPr="009F539A" w:rsidRDefault="00BA2F61" w:rsidP="009F539A">
      <w:pPr>
        <w:jc w:val="both"/>
        <w:rPr>
          <w:i/>
          <w:color w:val="548DD4" w:themeColor="text2" w:themeTint="99"/>
          <w:szCs w:val="24"/>
          <w:lang w:val="et-EE"/>
        </w:rPr>
      </w:pPr>
    </w:p>
    <w:p w14:paraId="349A771C" w14:textId="2E892364" w:rsidR="00816DC3" w:rsidRPr="000318B5" w:rsidRDefault="00816DC3" w:rsidP="00816DC3">
      <w:pPr>
        <w:jc w:val="both"/>
        <w:rPr>
          <w:szCs w:val="24"/>
          <w:lang w:val="et-EE"/>
        </w:rPr>
      </w:pPr>
      <w:r w:rsidRPr="000318B5">
        <w:rPr>
          <w:szCs w:val="24"/>
          <w:lang w:val="et-EE"/>
        </w:rPr>
        <w:t xml:space="preserve">RMK </w:t>
      </w:r>
      <w:r w:rsidR="00147F44" w:rsidRPr="000318B5">
        <w:rPr>
          <w:szCs w:val="24"/>
          <w:lang w:val="et-EE"/>
        </w:rPr>
        <w:t>soovib</w:t>
      </w:r>
      <w:r w:rsidRPr="000318B5">
        <w:rPr>
          <w:szCs w:val="24"/>
          <w:lang w:val="et-EE"/>
        </w:rPr>
        <w:t xml:space="preserve"> täiendada Viru raba õpperaja parklat taristuga, mis aitaks </w:t>
      </w:r>
      <w:r w:rsidR="00335FCA" w:rsidRPr="000318B5">
        <w:rPr>
          <w:szCs w:val="24"/>
          <w:lang w:val="et-EE"/>
        </w:rPr>
        <w:t xml:space="preserve">paremini </w:t>
      </w:r>
      <w:r w:rsidRPr="000318B5">
        <w:rPr>
          <w:szCs w:val="24"/>
          <w:lang w:val="et-EE"/>
        </w:rPr>
        <w:t xml:space="preserve">suunata külastajaid, </w:t>
      </w:r>
      <w:r w:rsidR="00335FCA" w:rsidRPr="000318B5">
        <w:rPr>
          <w:szCs w:val="24"/>
          <w:lang w:val="et-EE"/>
        </w:rPr>
        <w:t xml:space="preserve">parandada ligipääsetavust, </w:t>
      </w:r>
      <w:r w:rsidRPr="000318B5">
        <w:rPr>
          <w:szCs w:val="24"/>
          <w:lang w:val="et-EE"/>
        </w:rPr>
        <w:t xml:space="preserve">pakkuda </w:t>
      </w:r>
      <w:r w:rsidR="00335FCA" w:rsidRPr="000318B5">
        <w:rPr>
          <w:szCs w:val="24"/>
          <w:lang w:val="et-EE"/>
        </w:rPr>
        <w:t>külastajatele</w:t>
      </w:r>
      <w:r w:rsidRPr="000318B5">
        <w:rPr>
          <w:szCs w:val="24"/>
          <w:lang w:val="et-EE"/>
        </w:rPr>
        <w:t xml:space="preserve"> </w:t>
      </w:r>
      <w:proofErr w:type="spellStart"/>
      <w:r w:rsidRPr="000318B5">
        <w:rPr>
          <w:szCs w:val="24"/>
          <w:lang w:val="et-EE"/>
        </w:rPr>
        <w:t>puhkevõimalus</w:t>
      </w:r>
      <w:r w:rsidR="00335FCA" w:rsidRPr="000318B5">
        <w:rPr>
          <w:szCs w:val="24"/>
          <w:lang w:val="et-EE"/>
        </w:rPr>
        <w:t>i</w:t>
      </w:r>
      <w:proofErr w:type="spellEnd"/>
      <w:r w:rsidRPr="000318B5">
        <w:rPr>
          <w:szCs w:val="24"/>
          <w:lang w:val="et-EE"/>
        </w:rPr>
        <w:t xml:space="preserve"> ning jagada mitmekülgset teavet </w:t>
      </w:r>
      <w:r w:rsidR="00534404" w:rsidRPr="000318B5">
        <w:rPr>
          <w:szCs w:val="24"/>
          <w:lang w:val="et-EE"/>
        </w:rPr>
        <w:t>Lahemaa rahvuspargi teemade</w:t>
      </w:r>
      <w:r w:rsidR="00C762D8" w:rsidRPr="000318B5">
        <w:rPr>
          <w:szCs w:val="24"/>
          <w:lang w:val="et-EE"/>
        </w:rPr>
        <w:t xml:space="preserve">, </w:t>
      </w:r>
      <w:r w:rsidR="00534404" w:rsidRPr="000318B5">
        <w:rPr>
          <w:szCs w:val="24"/>
          <w:lang w:val="et-EE"/>
        </w:rPr>
        <w:t>objektide</w:t>
      </w:r>
      <w:r w:rsidR="00C762D8" w:rsidRPr="000318B5">
        <w:rPr>
          <w:szCs w:val="24"/>
          <w:lang w:val="et-EE"/>
        </w:rPr>
        <w:t xml:space="preserve"> ja kohaliku kogukonna teenuste</w:t>
      </w:r>
      <w:r w:rsidR="00534404" w:rsidRPr="000318B5">
        <w:rPr>
          <w:szCs w:val="24"/>
          <w:lang w:val="et-EE"/>
        </w:rPr>
        <w:t xml:space="preserve"> kohta, samuti </w:t>
      </w:r>
      <w:r w:rsidR="00C762D8" w:rsidRPr="000318B5">
        <w:rPr>
          <w:szCs w:val="24"/>
          <w:lang w:val="et-EE"/>
        </w:rPr>
        <w:t xml:space="preserve">üldist infot </w:t>
      </w:r>
      <w:r w:rsidR="00534404" w:rsidRPr="000318B5">
        <w:rPr>
          <w:szCs w:val="24"/>
          <w:lang w:val="et-EE"/>
        </w:rPr>
        <w:t xml:space="preserve">ka kõigi teiste </w:t>
      </w:r>
      <w:r w:rsidR="00335FCA" w:rsidRPr="000318B5">
        <w:rPr>
          <w:szCs w:val="24"/>
          <w:lang w:val="et-EE"/>
        </w:rPr>
        <w:t xml:space="preserve">Eesti rahvusparkide </w:t>
      </w:r>
      <w:r w:rsidR="00534404" w:rsidRPr="000318B5">
        <w:rPr>
          <w:szCs w:val="24"/>
          <w:lang w:val="et-EE"/>
        </w:rPr>
        <w:t>kohta</w:t>
      </w:r>
      <w:r w:rsidRPr="000318B5">
        <w:rPr>
          <w:szCs w:val="24"/>
          <w:lang w:val="et-EE"/>
        </w:rPr>
        <w:t>.</w:t>
      </w:r>
    </w:p>
    <w:p w14:paraId="1706BCD4" w14:textId="77777777" w:rsidR="00816DC3" w:rsidRPr="000318B5" w:rsidRDefault="00816DC3" w:rsidP="00816DC3">
      <w:pPr>
        <w:jc w:val="both"/>
        <w:rPr>
          <w:szCs w:val="24"/>
          <w:lang w:val="et-EE"/>
        </w:rPr>
      </w:pPr>
    </w:p>
    <w:p w14:paraId="27A8C811" w14:textId="71FBF13E" w:rsidR="00401B9B" w:rsidRPr="000318B5" w:rsidRDefault="00CE1C59" w:rsidP="009F539A">
      <w:pPr>
        <w:jc w:val="both"/>
        <w:rPr>
          <w:szCs w:val="24"/>
          <w:lang w:val="et-EE"/>
        </w:rPr>
      </w:pPr>
      <w:r w:rsidRPr="000318B5">
        <w:rPr>
          <w:szCs w:val="24"/>
          <w:lang w:val="et-EE"/>
        </w:rPr>
        <w:t xml:space="preserve">Viru raba õpperada on </w:t>
      </w:r>
      <w:r w:rsidR="00335FCA" w:rsidRPr="000318B5">
        <w:rPr>
          <w:szCs w:val="24"/>
          <w:lang w:val="et-EE"/>
        </w:rPr>
        <w:t xml:space="preserve">Lahemaa rahvuspargi </w:t>
      </w:r>
      <w:r w:rsidR="0003323F" w:rsidRPr="000318B5">
        <w:rPr>
          <w:szCs w:val="24"/>
          <w:lang w:val="et-EE"/>
        </w:rPr>
        <w:t xml:space="preserve">suurima </w:t>
      </w:r>
      <w:r w:rsidRPr="000318B5">
        <w:rPr>
          <w:szCs w:val="24"/>
          <w:lang w:val="et-EE"/>
        </w:rPr>
        <w:t xml:space="preserve">külastatavusega </w:t>
      </w:r>
      <w:r w:rsidR="0003323F" w:rsidRPr="000318B5">
        <w:rPr>
          <w:szCs w:val="24"/>
          <w:lang w:val="et-EE"/>
        </w:rPr>
        <w:t xml:space="preserve">RMK </w:t>
      </w:r>
      <w:r w:rsidRPr="000318B5">
        <w:rPr>
          <w:szCs w:val="24"/>
          <w:lang w:val="et-EE"/>
        </w:rPr>
        <w:t>avalik objekt</w:t>
      </w:r>
      <w:r w:rsidR="0003323F" w:rsidRPr="000318B5">
        <w:rPr>
          <w:szCs w:val="24"/>
          <w:lang w:val="et-EE"/>
        </w:rPr>
        <w:t xml:space="preserve">, mis paiknedes </w:t>
      </w:r>
      <w:r w:rsidR="00534404" w:rsidRPr="000318B5">
        <w:rPr>
          <w:szCs w:val="24"/>
          <w:lang w:val="et-EE"/>
        </w:rPr>
        <w:t xml:space="preserve">Tallinn-Narva </w:t>
      </w:r>
      <w:r w:rsidR="0003323F" w:rsidRPr="000318B5">
        <w:rPr>
          <w:szCs w:val="24"/>
          <w:lang w:val="et-EE"/>
        </w:rPr>
        <w:t>magistraaltee läheduses, on väravaks Lahemaa</w:t>
      </w:r>
      <w:r w:rsidR="00282B3F" w:rsidRPr="000318B5">
        <w:rPr>
          <w:szCs w:val="24"/>
          <w:lang w:val="et-EE"/>
        </w:rPr>
        <w:t>le</w:t>
      </w:r>
      <w:r w:rsidR="00534404" w:rsidRPr="000318B5">
        <w:rPr>
          <w:szCs w:val="24"/>
          <w:lang w:val="et-EE"/>
        </w:rPr>
        <w:t xml:space="preserve">, </w:t>
      </w:r>
      <w:r w:rsidR="00282B3F" w:rsidRPr="000318B5">
        <w:rPr>
          <w:szCs w:val="24"/>
          <w:lang w:val="et-EE"/>
        </w:rPr>
        <w:t xml:space="preserve">seal </w:t>
      </w:r>
      <w:r w:rsidR="00534404" w:rsidRPr="000318B5">
        <w:rPr>
          <w:szCs w:val="24"/>
          <w:lang w:val="et-EE"/>
        </w:rPr>
        <w:t xml:space="preserve">paiknevatele huviväärtustele ning </w:t>
      </w:r>
      <w:r w:rsidR="00870127" w:rsidRPr="000318B5">
        <w:rPr>
          <w:szCs w:val="24"/>
          <w:lang w:val="et-EE"/>
        </w:rPr>
        <w:t>se</w:t>
      </w:r>
      <w:r w:rsidR="00534404" w:rsidRPr="000318B5">
        <w:rPr>
          <w:szCs w:val="24"/>
          <w:lang w:val="et-EE"/>
        </w:rPr>
        <w:t xml:space="preserve">al </w:t>
      </w:r>
      <w:r w:rsidR="00335FCA" w:rsidRPr="000318B5">
        <w:rPr>
          <w:szCs w:val="24"/>
          <w:lang w:val="et-EE"/>
        </w:rPr>
        <w:t>asuvatele</w:t>
      </w:r>
      <w:r w:rsidR="0003323F" w:rsidRPr="000318B5">
        <w:rPr>
          <w:szCs w:val="24"/>
          <w:lang w:val="et-EE"/>
        </w:rPr>
        <w:t xml:space="preserve"> külastusobjektide</w:t>
      </w:r>
      <w:r w:rsidR="00282B3F" w:rsidRPr="000318B5">
        <w:rPr>
          <w:szCs w:val="24"/>
          <w:lang w:val="et-EE"/>
        </w:rPr>
        <w:t>le</w:t>
      </w:r>
      <w:r w:rsidR="0003323F" w:rsidRPr="000318B5">
        <w:rPr>
          <w:szCs w:val="24"/>
          <w:lang w:val="et-EE"/>
        </w:rPr>
        <w:t xml:space="preserve">. </w:t>
      </w:r>
      <w:r w:rsidR="00870127" w:rsidRPr="000318B5">
        <w:rPr>
          <w:szCs w:val="24"/>
          <w:lang w:val="et-EE"/>
        </w:rPr>
        <w:t>Kavandata</w:t>
      </w:r>
      <w:r w:rsidR="00816DC3" w:rsidRPr="000318B5">
        <w:rPr>
          <w:szCs w:val="24"/>
          <w:lang w:val="et-EE"/>
        </w:rPr>
        <w:t xml:space="preserve">va </w:t>
      </w:r>
      <w:r w:rsidR="00335FCA" w:rsidRPr="000318B5">
        <w:rPr>
          <w:szCs w:val="24"/>
          <w:lang w:val="et-EE"/>
        </w:rPr>
        <w:t>projektiga</w:t>
      </w:r>
      <w:r w:rsidR="00816DC3" w:rsidRPr="000318B5">
        <w:rPr>
          <w:szCs w:val="24"/>
          <w:lang w:val="et-EE"/>
        </w:rPr>
        <w:t xml:space="preserve"> </w:t>
      </w:r>
      <w:r w:rsidR="007E260D" w:rsidRPr="000318B5">
        <w:rPr>
          <w:szCs w:val="24"/>
          <w:lang w:val="et-EE"/>
        </w:rPr>
        <w:t xml:space="preserve">tugevdatakse </w:t>
      </w:r>
      <w:r w:rsidR="00816DC3" w:rsidRPr="000318B5">
        <w:rPr>
          <w:szCs w:val="24"/>
          <w:lang w:val="et-EE"/>
        </w:rPr>
        <w:t xml:space="preserve">tunnetust, et </w:t>
      </w:r>
      <w:r w:rsidR="00870127" w:rsidRPr="000318B5">
        <w:rPr>
          <w:szCs w:val="24"/>
          <w:lang w:val="et-EE"/>
        </w:rPr>
        <w:t xml:space="preserve">just siin on </w:t>
      </w:r>
      <w:r w:rsidR="00816DC3" w:rsidRPr="000318B5">
        <w:rPr>
          <w:szCs w:val="24"/>
          <w:lang w:val="et-EE"/>
        </w:rPr>
        <w:t>külastaja saabunud Lahemaa rahvusparki</w:t>
      </w:r>
      <w:r w:rsidR="00870127" w:rsidRPr="000318B5">
        <w:rPr>
          <w:szCs w:val="24"/>
          <w:lang w:val="et-EE"/>
        </w:rPr>
        <w:t xml:space="preserve">. Seda tunnetust on kavandatud  </w:t>
      </w:r>
      <w:r w:rsidR="00870127" w:rsidRPr="000318B5">
        <w:rPr>
          <w:szCs w:val="24"/>
          <w:lang w:val="et-EE"/>
        </w:rPr>
        <w:lastRenderedPageBreak/>
        <w:t>markeerida tingliku maamärgina „Värav Lahemaale“, milleks projekteeri</w:t>
      </w:r>
      <w:r w:rsidR="00750191" w:rsidRPr="000318B5">
        <w:rPr>
          <w:szCs w:val="24"/>
          <w:lang w:val="et-EE"/>
        </w:rPr>
        <w:t>takse</w:t>
      </w:r>
      <w:r w:rsidR="00870127" w:rsidRPr="000318B5">
        <w:rPr>
          <w:szCs w:val="24"/>
          <w:lang w:val="et-EE"/>
        </w:rPr>
        <w:t xml:space="preserve"> </w:t>
      </w:r>
      <w:r w:rsidR="00750191" w:rsidRPr="000318B5">
        <w:rPr>
          <w:szCs w:val="24"/>
          <w:lang w:val="et-EE"/>
        </w:rPr>
        <w:t xml:space="preserve">Viru raba õpperaja parklasse </w:t>
      </w:r>
      <w:r w:rsidR="00870127" w:rsidRPr="000318B5">
        <w:rPr>
          <w:szCs w:val="24"/>
          <w:lang w:val="et-EE"/>
        </w:rPr>
        <w:t xml:space="preserve">teemakohane </w:t>
      </w:r>
      <w:r w:rsidR="00816DC3" w:rsidRPr="000318B5">
        <w:rPr>
          <w:szCs w:val="24"/>
          <w:lang w:val="et-EE"/>
        </w:rPr>
        <w:t>kujunduslahendus.</w:t>
      </w:r>
    </w:p>
    <w:p w14:paraId="0CA6E191" w14:textId="77777777" w:rsidR="00282B3F" w:rsidRPr="000318B5" w:rsidRDefault="00282B3F" w:rsidP="009F539A">
      <w:pPr>
        <w:jc w:val="both"/>
        <w:rPr>
          <w:szCs w:val="24"/>
          <w:lang w:val="et-EE"/>
        </w:rPr>
      </w:pPr>
    </w:p>
    <w:p w14:paraId="22E6A1D6" w14:textId="3B5FE513" w:rsidR="00282B3F" w:rsidRPr="000318B5" w:rsidRDefault="00401B9B" w:rsidP="009F539A">
      <w:pPr>
        <w:jc w:val="both"/>
        <w:rPr>
          <w:szCs w:val="24"/>
          <w:lang w:val="et-EE"/>
        </w:rPr>
      </w:pPr>
      <w:r w:rsidRPr="000318B5">
        <w:rPr>
          <w:szCs w:val="24"/>
          <w:lang w:val="et-EE"/>
        </w:rPr>
        <w:t>Tellitava</w:t>
      </w:r>
      <w:r w:rsidR="00F46054">
        <w:rPr>
          <w:szCs w:val="24"/>
          <w:lang w:val="et-EE"/>
        </w:rPr>
        <w:t xml:space="preserve"> </w:t>
      </w:r>
      <w:r w:rsidR="00F46054" w:rsidRPr="00442012">
        <w:rPr>
          <w:szCs w:val="24"/>
          <w:lang w:val="et-EE"/>
        </w:rPr>
        <w:t>ehitusprojekti</w:t>
      </w:r>
      <w:r w:rsidR="00F46054">
        <w:rPr>
          <w:szCs w:val="24"/>
          <w:lang w:val="et-EE"/>
        </w:rPr>
        <w:t xml:space="preserve"> </w:t>
      </w:r>
      <w:r w:rsidRPr="000318B5">
        <w:rPr>
          <w:szCs w:val="24"/>
          <w:lang w:val="et-EE"/>
        </w:rPr>
        <w:t xml:space="preserve"> eesmärgiks on saada </w:t>
      </w:r>
      <w:r w:rsidR="00282B3F" w:rsidRPr="000318B5">
        <w:rPr>
          <w:szCs w:val="24"/>
          <w:lang w:val="et-EE"/>
        </w:rPr>
        <w:t>Viru raba õpperaja parklasse sobiva</w:t>
      </w:r>
      <w:r w:rsidRPr="000318B5">
        <w:rPr>
          <w:szCs w:val="24"/>
          <w:lang w:val="et-EE"/>
        </w:rPr>
        <w:t>te</w:t>
      </w:r>
      <w:r w:rsidR="00282B3F" w:rsidRPr="000318B5">
        <w:rPr>
          <w:szCs w:val="24"/>
          <w:lang w:val="et-EE"/>
        </w:rPr>
        <w:t xml:space="preserve"> </w:t>
      </w:r>
      <w:r w:rsidR="0012712C" w:rsidRPr="000318B5">
        <w:rPr>
          <w:szCs w:val="24"/>
          <w:lang w:val="et-EE"/>
        </w:rPr>
        <w:t xml:space="preserve">taristuelementide </w:t>
      </w:r>
      <w:r w:rsidR="002B7069" w:rsidRPr="000318B5">
        <w:rPr>
          <w:szCs w:val="24"/>
          <w:lang w:val="et-EE"/>
        </w:rPr>
        <w:t xml:space="preserve">arhitektuursed </w:t>
      </w:r>
      <w:r w:rsidR="00DC67A5" w:rsidRPr="000318B5">
        <w:rPr>
          <w:szCs w:val="24"/>
          <w:lang w:val="et-EE"/>
        </w:rPr>
        <w:t>lahendused</w:t>
      </w:r>
      <w:r w:rsidR="00574C3D" w:rsidRPr="000318B5">
        <w:rPr>
          <w:szCs w:val="24"/>
          <w:lang w:val="et-EE"/>
        </w:rPr>
        <w:t xml:space="preserve"> ligipääsetava</w:t>
      </w:r>
      <w:r w:rsidR="005E46CF" w:rsidRPr="000318B5">
        <w:rPr>
          <w:szCs w:val="24"/>
          <w:lang w:val="et-EE"/>
        </w:rPr>
        <w:t>le</w:t>
      </w:r>
      <w:r w:rsidR="00574C3D" w:rsidRPr="000318B5">
        <w:rPr>
          <w:szCs w:val="24"/>
          <w:lang w:val="et-EE"/>
        </w:rPr>
        <w:t xml:space="preserve"> inva</w:t>
      </w:r>
      <w:r w:rsidR="00750191" w:rsidRPr="000318B5">
        <w:rPr>
          <w:szCs w:val="24"/>
          <w:lang w:val="et-EE"/>
        </w:rPr>
        <w:t>käimlale</w:t>
      </w:r>
      <w:r w:rsidR="00574C3D" w:rsidRPr="000318B5">
        <w:rPr>
          <w:szCs w:val="24"/>
          <w:lang w:val="et-EE"/>
        </w:rPr>
        <w:t xml:space="preserve">, </w:t>
      </w:r>
      <w:r w:rsidR="00810F2E" w:rsidRPr="000318B5">
        <w:rPr>
          <w:szCs w:val="24"/>
          <w:lang w:val="et-EE"/>
        </w:rPr>
        <w:t>maksimaalselt</w:t>
      </w:r>
      <w:r w:rsidR="005E46CF" w:rsidRPr="000318B5">
        <w:rPr>
          <w:szCs w:val="24"/>
          <w:lang w:val="et-EE"/>
        </w:rPr>
        <w:t xml:space="preserve"> 2</w:t>
      </w:r>
      <w:r w:rsidR="00C87CFB" w:rsidRPr="000318B5">
        <w:rPr>
          <w:szCs w:val="24"/>
          <w:lang w:val="et-EE"/>
        </w:rPr>
        <w:t xml:space="preserve"> m kõrg</w:t>
      </w:r>
      <w:r w:rsidR="00810F2E" w:rsidRPr="000318B5">
        <w:rPr>
          <w:szCs w:val="24"/>
          <w:lang w:val="et-EE"/>
        </w:rPr>
        <w:t>une</w:t>
      </w:r>
      <w:r w:rsidR="00C87CFB" w:rsidRPr="000318B5">
        <w:rPr>
          <w:szCs w:val="24"/>
          <w:lang w:val="et-EE"/>
        </w:rPr>
        <w:t xml:space="preserve"> ja </w:t>
      </w:r>
      <w:r w:rsidR="005E46CF" w:rsidRPr="000318B5">
        <w:rPr>
          <w:szCs w:val="24"/>
          <w:lang w:val="et-EE"/>
        </w:rPr>
        <w:t>5 m</w:t>
      </w:r>
      <w:r w:rsidR="00C87CFB" w:rsidRPr="000318B5">
        <w:rPr>
          <w:szCs w:val="24"/>
          <w:lang w:val="et-EE"/>
        </w:rPr>
        <w:t xml:space="preserve"> </w:t>
      </w:r>
      <w:r w:rsidR="00810F2E" w:rsidRPr="000318B5">
        <w:rPr>
          <w:szCs w:val="24"/>
          <w:lang w:val="et-EE"/>
        </w:rPr>
        <w:t xml:space="preserve">lai </w:t>
      </w:r>
      <w:r w:rsidR="00574C3D" w:rsidRPr="000318B5">
        <w:rPr>
          <w:szCs w:val="24"/>
          <w:lang w:val="et-EE"/>
        </w:rPr>
        <w:t>infosein</w:t>
      </w:r>
      <w:r w:rsidR="00810F2E" w:rsidRPr="000318B5">
        <w:rPr>
          <w:szCs w:val="24"/>
          <w:lang w:val="et-EE"/>
        </w:rPr>
        <w:t>/infotahvlite kogum</w:t>
      </w:r>
      <w:r w:rsidR="00574C3D" w:rsidRPr="000318B5">
        <w:rPr>
          <w:szCs w:val="24"/>
          <w:lang w:val="et-EE"/>
        </w:rPr>
        <w:t xml:space="preserve">, jäätmete kogumise </w:t>
      </w:r>
      <w:r w:rsidR="00750191" w:rsidRPr="000318B5">
        <w:rPr>
          <w:szCs w:val="24"/>
          <w:lang w:val="et-EE"/>
        </w:rPr>
        <w:t>lahendi</w:t>
      </w:r>
      <w:r w:rsidR="00C87CFB" w:rsidRPr="000318B5">
        <w:rPr>
          <w:szCs w:val="24"/>
          <w:lang w:val="et-EE"/>
        </w:rPr>
        <w:t xml:space="preserve">tele ning olemasoleva </w:t>
      </w:r>
      <w:r w:rsidR="00C87CFB" w:rsidRPr="00442012">
        <w:rPr>
          <w:szCs w:val="24"/>
          <w:lang w:val="et-EE"/>
        </w:rPr>
        <w:t>kauplemisalal</w:t>
      </w:r>
      <w:r w:rsidR="00C87CFB" w:rsidRPr="000318B5">
        <w:rPr>
          <w:szCs w:val="24"/>
          <w:lang w:val="et-EE"/>
        </w:rPr>
        <w:t xml:space="preserve"> </w:t>
      </w:r>
      <w:r w:rsidR="00253102" w:rsidRPr="000318B5">
        <w:rPr>
          <w:szCs w:val="24"/>
          <w:lang w:val="et-EE"/>
        </w:rPr>
        <w:t xml:space="preserve">(6x10 m) </w:t>
      </w:r>
      <w:r w:rsidR="00C87CFB" w:rsidRPr="000318B5">
        <w:rPr>
          <w:szCs w:val="24"/>
          <w:lang w:val="et-EE"/>
        </w:rPr>
        <w:t xml:space="preserve">müügitaristu </w:t>
      </w:r>
      <w:r w:rsidR="00A2123A" w:rsidRPr="000318B5">
        <w:rPr>
          <w:szCs w:val="24"/>
          <w:lang w:val="et-EE"/>
        </w:rPr>
        <w:t>lahenduse</w:t>
      </w:r>
      <w:r w:rsidR="00C87CFB" w:rsidRPr="000318B5">
        <w:rPr>
          <w:szCs w:val="24"/>
          <w:lang w:val="et-EE"/>
        </w:rPr>
        <w:t>le.</w:t>
      </w:r>
      <w:r w:rsidR="00282B3F" w:rsidRPr="000318B5">
        <w:rPr>
          <w:szCs w:val="24"/>
          <w:lang w:val="et-EE"/>
        </w:rPr>
        <w:t xml:space="preserve"> Projekteeritav taristu peab </w:t>
      </w:r>
      <w:r w:rsidR="00CE2E5E" w:rsidRPr="000318B5">
        <w:rPr>
          <w:szCs w:val="24"/>
          <w:lang w:val="et-EE"/>
        </w:rPr>
        <w:t xml:space="preserve">olema valmistatud puidust, </w:t>
      </w:r>
      <w:r w:rsidR="00C87CFB" w:rsidRPr="000318B5">
        <w:rPr>
          <w:szCs w:val="24"/>
          <w:lang w:val="et-EE"/>
        </w:rPr>
        <w:t xml:space="preserve">võimalusel </w:t>
      </w:r>
      <w:r w:rsidR="00CE2E5E" w:rsidRPr="000318B5">
        <w:rPr>
          <w:szCs w:val="24"/>
          <w:lang w:val="et-EE"/>
        </w:rPr>
        <w:t xml:space="preserve">kasutades uudseid </w:t>
      </w:r>
      <w:r w:rsidR="00C87CFB" w:rsidRPr="000318B5">
        <w:rPr>
          <w:szCs w:val="24"/>
          <w:lang w:val="et-EE"/>
        </w:rPr>
        <w:t xml:space="preserve">tehnilisi </w:t>
      </w:r>
      <w:r w:rsidR="0012712C" w:rsidRPr="000318B5">
        <w:rPr>
          <w:szCs w:val="24"/>
          <w:lang w:val="et-EE"/>
        </w:rPr>
        <w:t xml:space="preserve">lahendusi </w:t>
      </w:r>
      <w:r w:rsidR="00CE2E5E" w:rsidRPr="000318B5">
        <w:rPr>
          <w:szCs w:val="24"/>
          <w:lang w:val="et-EE"/>
        </w:rPr>
        <w:t xml:space="preserve">ja </w:t>
      </w:r>
      <w:r w:rsidR="00282B3F" w:rsidRPr="000318B5">
        <w:rPr>
          <w:szCs w:val="24"/>
          <w:lang w:val="et-EE"/>
        </w:rPr>
        <w:t xml:space="preserve">moodustama </w:t>
      </w:r>
      <w:r w:rsidR="0012712C" w:rsidRPr="000318B5">
        <w:rPr>
          <w:szCs w:val="24"/>
          <w:lang w:val="et-EE"/>
        </w:rPr>
        <w:t xml:space="preserve">omavahel </w:t>
      </w:r>
      <w:r w:rsidR="00C87CFB" w:rsidRPr="000318B5">
        <w:rPr>
          <w:szCs w:val="24"/>
          <w:lang w:val="et-EE"/>
        </w:rPr>
        <w:t xml:space="preserve">harmoneeruva </w:t>
      </w:r>
      <w:r w:rsidR="00282B3F" w:rsidRPr="000318B5">
        <w:rPr>
          <w:szCs w:val="24"/>
          <w:lang w:val="et-EE"/>
        </w:rPr>
        <w:t>terviku</w:t>
      </w:r>
      <w:r w:rsidR="00335FCA" w:rsidRPr="000318B5">
        <w:rPr>
          <w:szCs w:val="24"/>
          <w:lang w:val="et-EE"/>
        </w:rPr>
        <w:t xml:space="preserve">. </w:t>
      </w:r>
    </w:p>
    <w:p w14:paraId="5954CF31" w14:textId="24B638E8" w:rsidR="002B1D62" w:rsidRPr="009F539A" w:rsidRDefault="002B1D62" w:rsidP="009F539A">
      <w:pPr>
        <w:jc w:val="both"/>
        <w:rPr>
          <w:szCs w:val="24"/>
          <w:lang w:val="et-EE"/>
        </w:rPr>
      </w:pPr>
    </w:p>
    <w:p w14:paraId="202612C5" w14:textId="485A30A7" w:rsidR="007741C5" w:rsidRPr="009F539A" w:rsidRDefault="002B1D62" w:rsidP="009F539A">
      <w:pPr>
        <w:jc w:val="both"/>
        <w:rPr>
          <w:color w:val="548DD4" w:themeColor="text2" w:themeTint="99"/>
          <w:szCs w:val="24"/>
          <w:lang w:val="et-EE"/>
        </w:rPr>
      </w:pPr>
      <w:r w:rsidRPr="009F539A">
        <w:rPr>
          <w:szCs w:val="24"/>
          <w:lang w:val="et-EE"/>
        </w:rPr>
        <w:t>Projektiga p</w:t>
      </w:r>
      <w:r w:rsidR="00B2011B" w:rsidRPr="009F539A">
        <w:rPr>
          <w:szCs w:val="24"/>
          <w:lang w:val="et-EE"/>
        </w:rPr>
        <w:t>laneeritav taristu aitab kaasa kaitseväärtuste tutvustamisele läbi nende eksponeerimise.</w:t>
      </w:r>
    </w:p>
    <w:p w14:paraId="1B1FE49D" w14:textId="77777777" w:rsidR="002B1D62" w:rsidRPr="009F539A" w:rsidRDefault="002B1D62" w:rsidP="009F539A">
      <w:pPr>
        <w:jc w:val="both"/>
        <w:rPr>
          <w:color w:val="548DD4" w:themeColor="text2" w:themeTint="99"/>
          <w:szCs w:val="24"/>
          <w:lang w:val="et-EE"/>
        </w:rPr>
      </w:pPr>
    </w:p>
    <w:p w14:paraId="6F452DE8" w14:textId="77777777" w:rsidR="007E1A0F" w:rsidRPr="009F539A" w:rsidRDefault="007E1A0F" w:rsidP="009F539A">
      <w:pPr>
        <w:jc w:val="both"/>
        <w:rPr>
          <w:b/>
          <w:szCs w:val="24"/>
          <w:lang w:val="et-EE"/>
        </w:rPr>
      </w:pPr>
    </w:p>
    <w:p w14:paraId="074DF48C" w14:textId="77777777" w:rsidR="0069303B" w:rsidRPr="009F539A" w:rsidRDefault="00846592" w:rsidP="009F539A">
      <w:pPr>
        <w:jc w:val="both"/>
        <w:rPr>
          <w:b/>
          <w:szCs w:val="24"/>
          <w:lang w:val="et-EE"/>
        </w:rPr>
      </w:pPr>
      <w:r w:rsidRPr="009F539A">
        <w:rPr>
          <w:b/>
          <w:szCs w:val="24"/>
          <w:lang w:val="et-EE"/>
        </w:rPr>
        <w:t xml:space="preserve">2.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FUNKTSIOONID JA </w:t>
      </w:r>
      <w:r w:rsidR="0069303B" w:rsidRPr="009F539A">
        <w:rPr>
          <w:b/>
          <w:caps/>
          <w:szCs w:val="24"/>
          <w:lang w:val="et-EE"/>
        </w:rPr>
        <w:t>kasulikUD pinNAd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9"/>
        <w:gridCol w:w="5670"/>
        <w:gridCol w:w="250"/>
      </w:tblGrid>
      <w:tr w:rsidR="00551BC4" w:rsidRPr="009F539A" w14:paraId="22D9654B" w14:textId="77777777" w:rsidTr="007E1A0F">
        <w:trPr>
          <w:trHeight w:val="991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54AB5D6C" w14:textId="77777777" w:rsidR="00551BC4" w:rsidRPr="009F539A" w:rsidRDefault="00551BC4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PÕHIFUNKTSIOON</w:t>
            </w:r>
          </w:p>
        </w:tc>
        <w:tc>
          <w:tcPr>
            <w:tcW w:w="56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D2BEBC6" w14:textId="5A84BB95" w:rsidR="00551BC4" w:rsidRPr="009F539A" w:rsidRDefault="00F5260E" w:rsidP="009F539A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Külastuskorraldusliku taristu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00E838" w14:textId="77777777" w:rsidR="00551BC4" w:rsidRPr="009F539A" w:rsidRDefault="00551BC4" w:rsidP="009F539A">
            <w:pPr>
              <w:rPr>
                <w:i/>
                <w:szCs w:val="24"/>
                <w:lang w:val="et-EE"/>
              </w:rPr>
            </w:pPr>
          </w:p>
        </w:tc>
      </w:tr>
    </w:tbl>
    <w:p w14:paraId="745589D0" w14:textId="794F1094" w:rsidR="006E70CF" w:rsidRPr="003F4973" w:rsidRDefault="00DD541C" w:rsidP="003F4973">
      <w:pPr>
        <w:spacing w:after="120"/>
        <w:jc w:val="both"/>
        <w:rPr>
          <w:szCs w:val="24"/>
          <w:lang w:val="et-EE"/>
        </w:rPr>
      </w:pPr>
      <w:r w:rsidRPr="009F539A">
        <w:rPr>
          <w:b/>
          <w:szCs w:val="24"/>
          <w:lang w:val="et-EE"/>
        </w:rPr>
        <w:t>3</w:t>
      </w:r>
      <w:r w:rsidR="005B76C9" w:rsidRPr="009F539A">
        <w:rPr>
          <w:b/>
          <w:szCs w:val="24"/>
          <w:lang w:val="et-EE"/>
        </w:rPr>
        <w:t xml:space="preserve">. </w:t>
      </w:r>
      <w:r w:rsidR="00D12E88" w:rsidRPr="009F539A">
        <w:rPr>
          <w:b/>
          <w:szCs w:val="24"/>
          <w:lang w:val="et-EE"/>
        </w:rPr>
        <w:t>TARISTU</w:t>
      </w:r>
      <w:r w:rsidR="0069303B" w:rsidRPr="009F539A">
        <w:rPr>
          <w:b/>
          <w:szCs w:val="24"/>
          <w:lang w:val="et-EE"/>
        </w:rPr>
        <w:t xml:space="preserve"> ANDMED, ASENDIPLAANILINE LAHENDUS</w:t>
      </w:r>
      <w:r w:rsidR="0069303B" w:rsidRPr="009F539A">
        <w:rPr>
          <w:szCs w:val="24"/>
          <w:lang w:val="et-EE"/>
        </w:rPr>
        <w:tab/>
      </w:r>
    </w:p>
    <w:p w14:paraId="3DA120E0" w14:textId="77777777" w:rsidR="006E70CF" w:rsidRPr="009F539A" w:rsidRDefault="00955136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</w:t>
      </w:r>
    </w:p>
    <w:p w14:paraId="591C9B7B" w14:textId="4C5541FD" w:rsidR="00955136" w:rsidRPr="009F539A" w:rsidRDefault="006E70CF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</w:t>
      </w:r>
      <w:r w:rsidR="00890479">
        <w:rPr>
          <w:szCs w:val="24"/>
          <w:lang w:val="et-EE"/>
        </w:rPr>
        <w:t>Asendiplaan toodud lisas</w:t>
      </w:r>
      <w:r w:rsidR="00890479" w:rsidRPr="00890479">
        <w:rPr>
          <w:szCs w:val="24"/>
          <w:lang w:val="et-EE"/>
        </w:rPr>
        <w:t xml:space="preserve"> [</w:t>
      </w:r>
      <w:r w:rsidR="00955136" w:rsidRPr="009F539A">
        <w:rPr>
          <w:szCs w:val="24"/>
          <w:lang w:val="et-EE"/>
        </w:rPr>
        <w:t>1</w:t>
      </w:r>
      <w:r w:rsidR="00890479" w:rsidRPr="00890479">
        <w:rPr>
          <w:szCs w:val="24"/>
          <w:lang w:val="et-EE"/>
        </w:rPr>
        <w:t>]</w:t>
      </w:r>
      <w:r w:rsidR="00955136" w:rsidRPr="009F539A">
        <w:rPr>
          <w:szCs w:val="24"/>
          <w:lang w:val="et-EE"/>
        </w:rPr>
        <w:t xml:space="preserve">. </w:t>
      </w:r>
    </w:p>
    <w:p w14:paraId="05CC585D" w14:textId="64CF66C2" w:rsidR="00084B3B" w:rsidRPr="009F539A" w:rsidRDefault="00955136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</w:t>
      </w:r>
      <w:r w:rsidR="00084B3B" w:rsidRPr="009F539A">
        <w:rPr>
          <w:szCs w:val="24"/>
          <w:lang w:val="et-EE"/>
        </w:rPr>
        <w:t>Objekti ju</w:t>
      </w:r>
      <w:r w:rsidR="00C40EE4" w:rsidRPr="009F539A">
        <w:rPr>
          <w:szCs w:val="24"/>
          <w:lang w:val="et-EE"/>
        </w:rPr>
        <w:t xml:space="preserve">urdepääs: </w:t>
      </w:r>
      <w:r w:rsidR="00084333">
        <w:rPr>
          <w:szCs w:val="24"/>
          <w:lang w:val="et-EE"/>
        </w:rPr>
        <w:t xml:space="preserve">Liiapeksi-Loksa </w:t>
      </w:r>
      <w:r w:rsidR="00B4105B">
        <w:rPr>
          <w:szCs w:val="24"/>
          <w:lang w:val="et-EE"/>
        </w:rPr>
        <w:t>tee</w:t>
      </w:r>
    </w:p>
    <w:p w14:paraId="2A062D7A" w14:textId="77777777" w:rsidR="00955136" w:rsidRPr="009F539A" w:rsidRDefault="00955136" w:rsidP="009F539A">
      <w:pPr>
        <w:jc w:val="both"/>
        <w:rPr>
          <w:szCs w:val="24"/>
          <w:lang w:val="et-EE"/>
        </w:rPr>
      </w:pPr>
    </w:p>
    <w:tbl>
      <w:tblPr>
        <w:tblW w:w="85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4"/>
        <w:gridCol w:w="890"/>
        <w:gridCol w:w="4278"/>
      </w:tblGrid>
      <w:tr w:rsidR="00084B3B" w:rsidRPr="009F539A" w14:paraId="5C45C9AF" w14:textId="77777777" w:rsidTr="005B76C9">
        <w:trPr>
          <w:trHeight w:val="240"/>
        </w:trPr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03E71" w14:textId="72224430" w:rsidR="00084B3B" w:rsidRPr="009F539A" w:rsidRDefault="005B76C9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>Taristu, taristu element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584A52" w14:textId="08674C21" w:rsidR="00084B3B" w:rsidRPr="009F539A" w:rsidRDefault="005B76C9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>Kogus vm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D968F" w14:textId="77777777" w:rsidR="00084B3B" w:rsidRPr="009F539A" w:rsidRDefault="00084B3B" w:rsidP="009F539A">
            <w:pPr>
              <w:jc w:val="center"/>
              <w:rPr>
                <w:i/>
                <w:szCs w:val="24"/>
                <w:lang w:val="et-EE"/>
              </w:rPr>
            </w:pPr>
            <w:r w:rsidRPr="009F539A">
              <w:rPr>
                <w:i/>
                <w:szCs w:val="24"/>
                <w:lang w:val="et-EE"/>
              </w:rPr>
              <w:t>Info/kirjeldus</w:t>
            </w:r>
          </w:p>
        </w:tc>
      </w:tr>
      <w:tr w:rsidR="007342E8" w:rsidRPr="009F539A" w14:paraId="5E071C94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0D2EE" w14:textId="54A7997E" w:rsidR="007342E8" w:rsidRPr="000318B5" w:rsidRDefault="00B928CE" w:rsidP="009F539A">
            <w:pPr>
              <w:rPr>
                <w:szCs w:val="24"/>
                <w:lang w:val="et-EE"/>
              </w:rPr>
            </w:pPr>
            <w:r w:rsidRPr="000318B5">
              <w:rPr>
                <w:szCs w:val="24"/>
                <w:lang w:val="et-EE"/>
              </w:rPr>
              <w:t>I</w:t>
            </w:r>
            <w:r w:rsidR="007342E8" w:rsidRPr="000318B5">
              <w:rPr>
                <w:szCs w:val="24"/>
                <w:lang w:val="et-EE"/>
              </w:rPr>
              <w:t>nfo</w:t>
            </w:r>
            <w:r w:rsidR="00401B9B" w:rsidRPr="000318B5">
              <w:rPr>
                <w:szCs w:val="24"/>
                <w:lang w:val="et-EE"/>
              </w:rPr>
              <w:t>sein</w:t>
            </w:r>
            <w:r w:rsidRPr="000318B5">
              <w:rPr>
                <w:szCs w:val="24"/>
                <w:lang w:val="et-EE"/>
              </w:rPr>
              <w:t>/infotahvli kogum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8E54D" w14:textId="0B912B74" w:rsidR="007342E8" w:rsidRPr="000318B5" w:rsidRDefault="00401B9B" w:rsidP="009F539A">
            <w:pPr>
              <w:jc w:val="center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1AA18" w14:textId="277789C0" w:rsidR="007342E8" w:rsidRPr="000318B5" w:rsidRDefault="00B928CE" w:rsidP="009F539A">
            <w:pPr>
              <w:jc w:val="both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>Max 2m kõrge</w:t>
            </w:r>
            <w:r w:rsidR="00BC522E" w:rsidRPr="003F3198">
              <w:rPr>
                <w:i/>
                <w:szCs w:val="24"/>
                <w:lang w:val="et-EE"/>
              </w:rPr>
              <w:t>, 5 m lai</w:t>
            </w:r>
          </w:p>
        </w:tc>
      </w:tr>
      <w:tr w:rsidR="00E34E35" w:rsidRPr="009F539A" w14:paraId="2EF12551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FB8EE" w14:textId="7B019CA6" w:rsidR="00E34E35" w:rsidRPr="000318B5" w:rsidRDefault="00401B9B" w:rsidP="009F539A">
            <w:pPr>
              <w:rPr>
                <w:szCs w:val="24"/>
                <w:lang w:val="et-EE"/>
              </w:rPr>
            </w:pPr>
            <w:r w:rsidRPr="000318B5">
              <w:rPr>
                <w:szCs w:val="24"/>
                <w:lang w:val="et-EE"/>
              </w:rPr>
              <w:t>Inva</w:t>
            </w:r>
            <w:r w:rsidR="00E34E35" w:rsidRPr="000318B5">
              <w:rPr>
                <w:szCs w:val="24"/>
                <w:lang w:val="et-EE"/>
              </w:rPr>
              <w:t>käimla (DC)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65BA1" w14:textId="40C70F35" w:rsidR="00E34E35" w:rsidRPr="000318B5" w:rsidRDefault="00841022" w:rsidP="009F539A">
            <w:pPr>
              <w:jc w:val="center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>2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5E8D0" w14:textId="024ACA8A" w:rsidR="00E34E35" w:rsidRPr="000318B5" w:rsidRDefault="00E34E35" w:rsidP="009F539A">
            <w:pPr>
              <w:jc w:val="both"/>
              <w:rPr>
                <w:i/>
                <w:szCs w:val="24"/>
                <w:lang w:val="et-EE"/>
              </w:rPr>
            </w:pPr>
          </w:p>
        </w:tc>
      </w:tr>
      <w:tr w:rsidR="00401B9B" w:rsidRPr="009F539A" w14:paraId="2D7586A0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4FB54" w14:textId="6CAE7E88" w:rsidR="00401B9B" w:rsidRPr="000318B5" w:rsidRDefault="0078556D" w:rsidP="009F539A">
            <w:pPr>
              <w:rPr>
                <w:szCs w:val="24"/>
                <w:lang w:val="et-EE"/>
              </w:rPr>
            </w:pPr>
            <w:r w:rsidRPr="000318B5">
              <w:rPr>
                <w:szCs w:val="24"/>
                <w:lang w:val="et-EE"/>
              </w:rPr>
              <w:t>J</w:t>
            </w:r>
            <w:r w:rsidR="00401B9B" w:rsidRPr="000318B5">
              <w:rPr>
                <w:szCs w:val="24"/>
                <w:lang w:val="et-EE"/>
              </w:rPr>
              <w:t>äätmemahuti</w:t>
            </w:r>
            <w:r w:rsidRPr="000318B5">
              <w:rPr>
                <w:szCs w:val="24"/>
                <w:lang w:val="et-EE"/>
              </w:rPr>
              <w:t>/d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867B" w14:textId="7D39182C" w:rsidR="00401B9B" w:rsidRPr="000318B5" w:rsidRDefault="00401B9B" w:rsidP="009F539A">
            <w:pPr>
              <w:jc w:val="center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5E2AB" w14:textId="3B6D4A2F" w:rsidR="00401B9B" w:rsidRPr="000318B5" w:rsidRDefault="0078556D" w:rsidP="009F539A">
            <w:pPr>
              <w:jc w:val="both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 xml:space="preserve">Vastavalt projekteerija planeeringule. </w:t>
            </w:r>
            <w:r w:rsidR="00401B9B" w:rsidRPr="000318B5">
              <w:rPr>
                <w:i/>
                <w:szCs w:val="24"/>
                <w:lang w:val="et-EE"/>
              </w:rPr>
              <w:t>Orienteeruv maht 0,25 m3, pealt suletud</w:t>
            </w:r>
          </w:p>
        </w:tc>
      </w:tr>
      <w:tr w:rsidR="00401B9B" w:rsidRPr="009F539A" w14:paraId="2628F16E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C9213" w14:textId="3B77039D" w:rsidR="00401B9B" w:rsidRPr="00C16124" w:rsidRDefault="00401B9B" w:rsidP="009F539A">
            <w:pPr>
              <w:rPr>
                <w:szCs w:val="24"/>
                <w:highlight w:val="cyan"/>
                <w:lang w:val="et-EE"/>
              </w:rPr>
            </w:pPr>
            <w:r w:rsidRPr="003F3198">
              <w:rPr>
                <w:szCs w:val="24"/>
                <w:lang w:val="et-EE"/>
              </w:rPr>
              <w:t>Kauplemis</w:t>
            </w:r>
            <w:r w:rsidR="00C16124" w:rsidRPr="003F3198">
              <w:rPr>
                <w:szCs w:val="24"/>
                <w:lang w:val="et-EE"/>
              </w:rPr>
              <w:t>ala</w:t>
            </w:r>
            <w:r w:rsidRPr="003F3198">
              <w:rPr>
                <w:szCs w:val="24"/>
                <w:lang w:val="et-EE"/>
              </w:rPr>
              <w:t xml:space="preserve"> (</w:t>
            </w:r>
            <w:r w:rsidR="005864D6" w:rsidRPr="003F3198">
              <w:rPr>
                <w:szCs w:val="24"/>
                <w:lang w:val="et-EE"/>
              </w:rPr>
              <w:t xml:space="preserve">2 </w:t>
            </w:r>
            <w:r w:rsidRPr="003F3198">
              <w:rPr>
                <w:szCs w:val="24"/>
                <w:lang w:val="et-EE"/>
              </w:rPr>
              <w:t>müügipu</w:t>
            </w:r>
            <w:r w:rsidR="005864D6" w:rsidRPr="003F3198">
              <w:rPr>
                <w:szCs w:val="24"/>
                <w:lang w:val="et-EE"/>
              </w:rPr>
              <w:t>nkti</w:t>
            </w:r>
            <w:r w:rsidRPr="003F3198">
              <w:rPr>
                <w:szCs w:val="24"/>
                <w:lang w:val="et-EE"/>
              </w:rPr>
              <w:t>)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CBE8A" w14:textId="6E36A4C6" w:rsidR="00401B9B" w:rsidRPr="000318B5" w:rsidRDefault="00401B9B" w:rsidP="009F539A">
            <w:pPr>
              <w:jc w:val="center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>1</w:t>
            </w: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69398" w14:textId="3F25EBEC" w:rsidR="00401B9B" w:rsidRPr="000318B5" w:rsidRDefault="00C16124" w:rsidP="009F539A">
            <w:pPr>
              <w:jc w:val="both"/>
              <w:rPr>
                <w:i/>
                <w:szCs w:val="24"/>
                <w:lang w:val="et-EE"/>
              </w:rPr>
            </w:pPr>
            <w:r w:rsidRPr="003F3198">
              <w:rPr>
                <w:i/>
                <w:szCs w:val="24"/>
                <w:lang w:val="et-EE"/>
              </w:rPr>
              <w:t>Kauplemisala</w:t>
            </w:r>
            <w:r>
              <w:rPr>
                <w:i/>
                <w:szCs w:val="24"/>
                <w:lang w:val="et-EE"/>
              </w:rPr>
              <w:t xml:space="preserve"> </w:t>
            </w:r>
            <w:r w:rsidR="00401B9B" w:rsidRPr="000318B5">
              <w:rPr>
                <w:i/>
                <w:szCs w:val="24"/>
                <w:lang w:val="et-EE"/>
              </w:rPr>
              <w:t xml:space="preserve">pind </w:t>
            </w:r>
            <w:r w:rsidR="00B928CE" w:rsidRPr="000318B5">
              <w:rPr>
                <w:i/>
                <w:szCs w:val="24"/>
                <w:lang w:val="et-EE"/>
              </w:rPr>
              <w:t>6x10m</w:t>
            </w:r>
            <w:r w:rsidR="0078556D" w:rsidRPr="000318B5">
              <w:rPr>
                <w:i/>
                <w:szCs w:val="24"/>
                <w:lang w:val="et-EE"/>
              </w:rPr>
              <w:t xml:space="preserve">, kohtade arv </w:t>
            </w:r>
            <w:r w:rsidRPr="003F3198">
              <w:rPr>
                <w:i/>
                <w:szCs w:val="24"/>
                <w:lang w:val="et-EE"/>
              </w:rPr>
              <w:t>2</w:t>
            </w:r>
            <w:r>
              <w:rPr>
                <w:i/>
                <w:szCs w:val="24"/>
                <w:lang w:val="et-EE"/>
              </w:rPr>
              <w:t xml:space="preserve"> </w:t>
            </w:r>
            <w:r w:rsidR="0078556D" w:rsidRPr="000318B5">
              <w:rPr>
                <w:i/>
                <w:szCs w:val="24"/>
                <w:lang w:val="et-EE"/>
              </w:rPr>
              <w:t>ja lahendus vastaval projekteerija planeeringule</w:t>
            </w:r>
          </w:p>
        </w:tc>
      </w:tr>
      <w:tr w:rsidR="00320471" w:rsidRPr="009F539A" w14:paraId="5A83B9E9" w14:textId="77777777" w:rsidTr="005B76C9">
        <w:tc>
          <w:tcPr>
            <w:tcW w:w="3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9634B" w14:textId="525F22B3" w:rsidR="00320471" w:rsidRPr="000318B5" w:rsidRDefault="00CE2E5E" w:rsidP="009F539A">
            <w:pPr>
              <w:rPr>
                <w:szCs w:val="24"/>
                <w:lang w:val="et-EE"/>
              </w:rPr>
            </w:pPr>
            <w:r w:rsidRPr="000318B5">
              <w:rPr>
                <w:szCs w:val="24"/>
                <w:lang w:val="et-EE"/>
              </w:rPr>
              <w:t>pink</w:t>
            </w:r>
          </w:p>
        </w:tc>
        <w:tc>
          <w:tcPr>
            <w:tcW w:w="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32F0F" w14:textId="6CB11E3C" w:rsidR="00320471" w:rsidRPr="000318B5" w:rsidRDefault="00320471" w:rsidP="009F539A">
            <w:pPr>
              <w:jc w:val="center"/>
              <w:rPr>
                <w:i/>
                <w:szCs w:val="24"/>
                <w:lang w:val="et-EE"/>
              </w:rPr>
            </w:pPr>
          </w:p>
        </w:tc>
        <w:tc>
          <w:tcPr>
            <w:tcW w:w="4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0FAD6" w14:textId="17B532EC" w:rsidR="00320471" w:rsidRPr="000318B5" w:rsidRDefault="0078556D" w:rsidP="009F539A">
            <w:pPr>
              <w:jc w:val="both"/>
              <w:rPr>
                <w:i/>
                <w:szCs w:val="24"/>
                <w:lang w:val="et-EE"/>
              </w:rPr>
            </w:pPr>
            <w:r w:rsidRPr="000318B5">
              <w:rPr>
                <w:i/>
                <w:szCs w:val="24"/>
                <w:lang w:val="et-EE"/>
              </w:rPr>
              <w:t>Kogus vastavalt projekteerija planeeringule</w:t>
            </w:r>
          </w:p>
        </w:tc>
      </w:tr>
    </w:tbl>
    <w:p w14:paraId="3B9DFCD0" w14:textId="7BAD8178" w:rsidR="00084B3B" w:rsidRPr="009F539A" w:rsidRDefault="00084B3B" w:rsidP="009F539A">
      <w:pPr>
        <w:jc w:val="both"/>
        <w:rPr>
          <w:b/>
          <w:szCs w:val="24"/>
          <w:lang w:val="et-EE"/>
        </w:rPr>
      </w:pPr>
    </w:p>
    <w:p w14:paraId="274A8BBA" w14:textId="77777777" w:rsidR="00CE1F62" w:rsidRPr="009F539A" w:rsidRDefault="00CE1F62" w:rsidP="009F539A">
      <w:pPr>
        <w:jc w:val="both"/>
        <w:rPr>
          <w:b/>
          <w:szCs w:val="24"/>
          <w:lang w:val="et-EE"/>
        </w:rPr>
      </w:pPr>
    </w:p>
    <w:p w14:paraId="5A8D2E12" w14:textId="55D12E6C" w:rsidR="000F3287" w:rsidRPr="009F539A" w:rsidRDefault="007514F9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4</w:t>
      </w:r>
      <w:r w:rsidR="0094339A" w:rsidRPr="009F539A">
        <w:rPr>
          <w:b/>
          <w:szCs w:val="24"/>
          <w:lang w:val="et-EE"/>
        </w:rPr>
        <w:t xml:space="preserve">. </w:t>
      </w:r>
      <w:r w:rsidR="00DD541C" w:rsidRPr="009F539A">
        <w:rPr>
          <w:b/>
          <w:szCs w:val="24"/>
          <w:lang w:val="et-EE"/>
        </w:rPr>
        <w:t>KAITSET JA TEGEVUSI REGULEERIVAD AKTID</w:t>
      </w:r>
      <w:r w:rsidR="000F3287" w:rsidRPr="009F539A">
        <w:rPr>
          <w:b/>
          <w:szCs w:val="24"/>
          <w:lang w:val="et-EE"/>
        </w:rPr>
        <w:t xml:space="preserve"> </w:t>
      </w:r>
    </w:p>
    <w:p w14:paraId="2876A79A" w14:textId="08188BEA" w:rsidR="00520293" w:rsidRPr="009F539A" w:rsidRDefault="00520293" w:rsidP="009F539A">
      <w:pPr>
        <w:spacing w:after="120"/>
        <w:jc w:val="both"/>
        <w:rPr>
          <w:i/>
          <w:color w:val="8DB3E2" w:themeColor="text2" w:themeTint="66"/>
          <w:szCs w:val="24"/>
          <w:lang w:val="et-E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5"/>
        <w:gridCol w:w="3366"/>
        <w:gridCol w:w="4104"/>
      </w:tblGrid>
      <w:tr w:rsidR="00AC790D" w:rsidRPr="009F539A" w14:paraId="3453763F" w14:textId="77777777" w:rsidTr="00F31A70">
        <w:tc>
          <w:tcPr>
            <w:tcW w:w="100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F5CE1B" w14:textId="77777777" w:rsidR="00AC790D" w:rsidRPr="009F539A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>Seadused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8FD0" w14:textId="77777777" w:rsidR="00AC790D" w:rsidRPr="009F539A" w:rsidRDefault="00000000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8" w:history="1">
              <w:r w:rsidR="00AC790D" w:rsidRPr="009F539A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Looduskaitseseadus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0CA1" w14:textId="159E340D" w:rsidR="00AC790D" w:rsidRPr="009F539A" w:rsidRDefault="00515D97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r>
              <w:rPr>
                <w:i/>
                <w:iCs/>
                <w:szCs w:val="24"/>
                <w:lang w:val="et-EE" w:eastAsia="ar-SA"/>
              </w:rPr>
              <w:t>Parkla jääb Lahemaa rahvuspargi piirides välja</w:t>
            </w:r>
            <w:r w:rsidR="0050521D" w:rsidRPr="009F539A">
              <w:rPr>
                <w:i/>
                <w:iCs/>
                <w:szCs w:val="24"/>
                <w:lang w:val="et-EE" w:eastAsia="ar-SA"/>
              </w:rPr>
              <w:t xml:space="preserve"> </w:t>
            </w:r>
          </w:p>
        </w:tc>
      </w:tr>
      <w:tr w:rsidR="00AC790D" w:rsidRPr="009F539A" w14:paraId="3F8C5449" w14:textId="77777777" w:rsidTr="00F31A70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C2F2C" w14:textId="77777777" w:rsidR="00AC790D" w:rsidRPr="009F539A" w:rsidRDefault="00AC790D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6E1E" w14:textId="77777777" w:rsidR="00AC790D" w:rsidRPr="009F539A" w:rsidRDefault="00000000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9" w:history="1">
              <w:r w:rsidR="00AC790D" w:rsidRPr="009F539A">
                <w:rPr>
                  <w:i/>
                  <w:szCs w:val="24"/>
                  <w:u w:val="single"/>
                  <w:lang w:val="et-EE" w:eastAsia="ar-SA"/>
                </w:rPr>
                <w:t>Metsaseadus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B82" w14:textId="52DE4ED7" w:rsidR="00AC790D" w:rsidRPr="009F539A" w:rsidRDefault="00AC790D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>Järgida Metsaseadusest tulenevaid piiranguid.</w:t>
            </w:r>
            <w:r w:rsidR="009171A6" w:rsidRPr="009F539A">
              <w:rPr>
                <w:i/>
                <w:iCs/>
                <w:szCs w:val="24"/>
                <w:lang w:val="et-EE" w:eastAsia="ar-SA"/>
              </w:rPr>
              <w:t xml:space="preserve"> </w:t>
            </w:r>
          </w:p>
        </w:tc>
      </w:tr>
      <w:tr w:rsidR="0094339A" w:rsidRPr="009F539A" w14:paraId="6BDF6E95" w14:textId="77777777" w:rsidTr="00F31A70">
        <w:trPr>
          <w:trHeight w:val="301"/>
        </w:trPr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CDE67" w14:textId="77777777" w:rsidR="0094339A" w:rsidRPr="009F539A" w:rsidRDefault="0094339A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D33C" w14:textId="5B0CA718" w:rsidR="0094339A" w:rsidRPr="009F539A" w:rsidRDefault="00000000" w:rsidP="009F539A">
            <w:pPr>
              <w:suppressAutoHyphens/>
              <w:jc w:val="both"/>
              <w:rPr>
                <w:i/>
                <w:szCs w:val="24"/>
              </w:rPr>
            </w:pPr>
            <w:hyperlink r:id="rId10" w:history="1">
              <w:proofErr w:type="spellStart"/>
              <w:r w:rsidR="0094339A" w:rsidRPr="009F539A">
                <w:rPr>
                  <w:rStyle w:val="Hperlink"/>
                  <w:i/>
                  <w:color w:val="auto"/>
                  <w:szCs w:val="24"/>
                </w:rPr>
                <w:t>Veeseadus</w:t>
              </w:r>
              <w:proofErr w:type="spellEnd"/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7904" w14:textId="371272F4" w:rsidR="0094339A" w:rsidRPr="009F539A" w:rsidRDefault="0094339A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>Järgida Veeseadusest tulenevaid piiranguid.</w:t>
            </w:r>
          </w:p>
        </w:tc>
      </w:tr>
      <w:tr w:rsidR="00AC790D" w:rsidRPr="009F539A" w14:paraId="5A873333" w14:textId="77777777" w:rsidTr="00F31A70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7DDE1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33A" w14:textId="77777777" w:rsidR="00AC790D" w:rsidRPr="009F539A" w:rsidRDefault="00000000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hyperlink r:id="rId11" w:history="1">
              <w:r w:rsidR="00AC790D" w:rsidRPr="009F539A">
                <w:rPr>
                  <w:i/>
                  <w:szCs w:val="24"/>
                  <w:u w:val="single"/>
                  <w:bdr w:val="none" w:sz="0" w:space="0" w:color="auto" w:frame="1"/>
                  <w:lang w:val="et-EE" w:eastAsia="ar-SA"/>
                </w:rPr>
                <w:t>Liiklusseadus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851C" w14:textId="4BEFED78" w:rsidR="00AC790D" w:rsidRPr="009F539A" w:rsidRDefault="00AC790D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>Parkimine ja liikluskorraldus pea</w:t>
            </w:r>
            <w:r w:rsidR="000F7C71" w:rsidRPr="009F539A">
              <w:rPr>
                <w:i/>
                <w:iCs/>
                <w:szCs w:val="24"/>
                <w:lang w:val="et-EE" w:eastAsia="ar-SA"/>
              </w:rPr>
              <w:t>b olema reguleeritud vastavalt L</w:t>
            </w:r>
            <w:r w:rsidRPr="009F539A">
              <w:rPr>
                <w:i/>
                <w:iCs/>
                <w:szCs w:val="24"/>
                <w:lang w:val="et-EE" w:eastAsia="ar-SA"/>
              </w:rPr>
              <w:t xml:space="preserve">iiklusseaduses sätestatud korrale. </w:t>
            </w:r>
          </w:p>
        </w:tc>
      </w:tr>
      <w:tr w:rsidR="00AC790D" w:rsidRPr="009F539A" w14:paraId="768E0365" w14:textId="77777777" w:rsidTr="00F31A70">
        <w:tc>
          <w:tcPr>
            <w:tcW w:w="1003" w:type="pct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FC415EE" w14:textId="77777777" w:rsidR="00AC790D" w:rsidRPr="009F539A" w:rsidRDefault="00AC790D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C3D" w14:textId="77777777" w:rsidR="00AC790D" w:rsidRPr="009F539A" w:rsidRDefault="00000000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2" w:history="1">
              <w:r w:rsidR="00AC790D" w:rsidRPr="009F539A">
                <w:rPr>
                  <w:i/>
                  <w:szCs w:val="24"/>
                  <w:u w:val="single"/>
                  <w:lang w:val="et-EE" w:eastAsia="ar-SA"/>
                </w:rPr>
                <w:t>Tuleohutuse 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9383" w14:textId="4573DFE1" w:rsidR="00AC790D" w:rsidRPr="009F539A" w:rsidRDefault="00257B72" w:rsidP="009F539A">
            <w:pPr>
              <w:suppressAutoHyphens/>
              <w:jc w:val="both"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>J</w:t>
            </w:r>
            <w:r w:rsidR="00AC790D" w:rsidRPr="009F539A">
              <w:rPr>
                <w:i/>
                <w:iCs/>
                <w:szCs w:val="24"/>
                <w:lang w:val="et-EE" w:eastAsia="ar-SA"/>
              </w:rPr>
              <w:t xml:space="preserve">ärgida Tuleohutuse seadusest tulenevaid piiranguid. </w:t>
            </w:r>
          </w:p>
        </w:tc>
      </w:tr>
      <w:tr w:rsidR="004A5178" w:rsidRPr="009F539A" w14:paraId="2B0950F5" w14:textId="77777777" w:rsidTr="00F31A70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1252ECE" w14:textId="77777777" w:rsidR="004A5178" w:rsidRPr="009F539A" w:rsidRDefault="004A5178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6B14" w14:textId="77777777" w:rsidR="004A5178" w:rsidRPr="009F539A" w:rsidRDefault="00000000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3" w:history="1">
              <w:r w:rsidR="004A5178" w:rsidRPr="009F539A">
                <w:rPr>
                  <w:rStyle w:val="Hperlink"/>
                  <w:i/>
                  <w:color w:val="auto"/>
                  <w:szCs w:val="24"/>
                  <w:lang w:val="et-EE" w:eastAsia="ar-SA"/>
                </w:rPr>
                <w:t>Planeerimisseadus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BABA" w14:textId="7D5C0FC1" w:rsidR="004A5178" w:rsidRPr="009F539A" w:rsidRDefault="004A5178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 xml:space="preserve">Järgida Planeerimisseadusest tulenevaid piiranguid. </w:t>
            </w:r>
          </w:p>
        </w:tc>
      </w:tr>
      <w:tr w:rsidR="004A5178" w:rsidRPr="009F539A" w14:paraId="64605FB9" w14:textId="77777777" w:rsidTr="00F31A70">
        <w:trPr>
          <w:trHeight w:val="321"/>
        </w:trPr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8340" w14:textId="77777777" w:rsidR="004A5178" w:rsidRPr="009F539A" w:rsidRDefault="004A5178" w:rsidP="009F539A">
            <w:pPr>
              <w:suppressAutoHyphens/>
              <w:ind w:left="360"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33A" w14:textId="77777777" w:rsidR="004A5178" w:rsidRPr="009F539A" w:rsidRDefault="00000000" w:rsidP="009F539A">
            <w:pPr>
              <w:suppressAutoHyphens/>
              <w:jc w:val="both"/>
              <w:rPr>
                <w:i/>
                <w:szCs w:val="24"/>
                <w:u w:val="single"/>
                <w:lang w:val="et-EE" w:eastAsia="ar-SA"/>
              </w:rPr>
            </w:pPr>
            <w:hyperlink r:id="rId14" w:history="1">
              <w:r w:rsidR="004A5178" w:rsidRPr="009F539A">
                <w:rPr>
                  <w:rStyle w:val="Hperlink"/>
                  <w:i/>
                  <w:color w:val="auto"/>
                  <w:szCs w:val="24"/>
                  <w:lang w:val="et-EE" w:eastAsia="ar-SA"/>
                </w:rPr>
                <w:t>Ehitusseadustik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EBA7" w14:textId="77777777" w:rsidR="004A5178" w:rsidRPr="009F539A" w:rsidRDefault="0050521D" w:rsidP="009F539A">
            <w:pPr>
              <w:suppressAutoHyphens/>
              <w:jc w:val="both"/>
              <w:rPr>
                <w:i/>
                <w:iCs/>
                <w:szCs w:val="24"/>
                <w:lang w:val="et-EE" w:eastAsia="ar-SA"/>
              </w:rPr>
            </w:pPr>
            <w:r w:rsidRPr="009F539A">
              <w:rPr>
                <w:i/>
                <w:iCs/>
                <w:szCs w:val="24"/>
                <w:lang w:val="et-EE" w:eastAsia="ar-SA"/>
              </w:rPr>
              <w:t>Järgida Ehitusseadustiku sätteid.</w:t>
            </w:r>
          </w:p>
        </w:tc>
      </w:tr>
      <w:tr w:rsidR="007D4E8E" w:rsidRPr="009F539A" w14:paraId="1786F529" w14:textId="77777777" w:rsidTr="005D6543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60A59" w14:textId="299809E7" w:rsidR="007D4E8E" w:rsidRPr="009F539A" w:rsidRDefault="007D4E8E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  <w:r w:rsidRPr="009F539A">
              <w:rPr>
                <w:szCs w:val="24"/>
                <w:lang w:val="et-EE" w:eastAsia="ar-SA"/>
              </w:rPr>
              <w:t>Määrused, nõuded, planeeringud, arengukavad</w:t>
            </w:r>
          </w:p>
        </w:tc>
        <w:tc>
          <w:tcPr>
            <w:tcW w:w="1801" w:type="pct"/>
          </w:tcPr>
          <w:p w14:paraId="1F279CE6" w14:textId="74346F88" w:rsidR="007D4E8E" w:rsidRPr="00C94FCF" w:rsidRDefault="00000000" w:rsidP="00143853">
            <w:pPr>
              <w:pStyle w:val="Pealkiri1"/>
              <w:shd w:val="clear" w:color="auto" w:fill="FFFFFF"/>
              <w:spacing w:after="240"/>
              <w:jc w:val="left"/>
              <w:rPr>
                <w:b w:val="0"/>
                <w:bCs/>
                <w:color w:val="FF0000"/>
                <w:szCs w:val="24"/>
                <w:u w:val="single"/>
              </w:rPr>
            </w:pPr>
            <w:hyperlink r:id="rId15" w:history="1">
              <w:r w:rsidR="007D4E8E" w:rsidRPr="00C94FCF">
                <w:rPr>
                  <w:rStyle w:val="Hperlink"/>
                  <w:b w:val="0"/>
                  <w:bCs/>
                  <w:i/>
                  <w:iCs/>
                  <w:color w:val="auto"/>
                  <w:szCs w:val="24"/>
                  <w:lang w:eastAsia="ar-SA"/>
                </w:rPr>
                <w:t>Valla</w:t>
              </w:r>
            </w:hyperlink>
            <w:r w:rsidR="007D4E8E" w:rsidRPr="00C94FCF">
              <w:rPr>
                <w:rStyle w:val="Hperlink"/>
                <w:b w:val="0"/>
                <w:bCs/>
                <w:i/>
                <w:iCs/>
                <w:color w:val="auto"/>
                <w:szCs w:val="24"/>
                <w:lang w:eastAsia="ar-SA"/>
              </w:rPr>
              <w:t xml:space="preserve"> üldplaneering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EF9B" w14:textId="6403D9DA" w:rsidR="007D4E8E" w:rsidRPr="00CE2E5E" w:rsidRDefault="007D4E8E" w:rsidP="009F539A">
            <w:pPr>
              <w:suppressAutoHyphens/>
              <w:rPr>
                <w:i/>
                <w:color w:val="FF0000"/>
                <w:szCs w:val="24"/>
                <w:lang w:val="et-EE" w:eastAsia="ar-SA"/>
              </w:rPr>
            </w:pPr>
          </w:p>
        </w:tc>
      </w:tr>
      <w:tr w:rsidR="007D4E8E" w:rsidRPr="009F539A" w14:paraId="76D9F1A3" w14:textId="77777777" w:rsidTr="005D6543">
        <w:tc>
          <w:tcPr>
            <w:tcW w:w="1003" w:type="pct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2034922E" w14:textId="77777777" w:rsidR="007D4E8E" w:rsidRPr="009F539A" w:rsidRDefault="007D4E8E" w:rsidP="009F539A">
            <w:pPr>
              <w:suppressAutoHyphens/>
              <w:jc w:val="both"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</w:tcPr>
          <w:p w14:paraId="1BD8A590" w14:textId="0F872B56" w:rsidR="007D4E8E" w:rsidRPr="007D4E8E" w:rsidRDefault="00000000" w:rsidP="00143853">
            <w:pPr>
              <w:pStyle w:val="Pealkiri1"/>
              <w:shd w:val="clear" w:color="auto" w:fill="FFFFFF"/>
              <w:spacing w:after="240"/>
              <w:jc w:val="left"/>
              <w:rPr>
                <w:b w:val="0"/>
                <w:bCs/>
                <w:i/>
                <w:iCs/>
                <w:u w:val="single"/>
              </w:rPr>
            </w:pPr>
            <w:hyperlink r:id="rId16" w:history="1">
              <w:r w:rsidR="007D4E8E" w:rsidRPr="007D4E8E">
                <w:rPr>
                  <w:rStyle w:val="Hperlink"/>
                  <w:b w:val="0"/>
                  <w:bCs/>
                  <w:i/>
                  <w:iCs/>
                </w:rPr>
                <w:t>Puudega inimeste erivajadustest tulenevad nõuded ehitisele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374A" w14:textId="6C0DFC10" w:rsidR="007D4E8E" w:rsidRPr="00CE2E5E" w:rsidRDefault="007D4E8E" w:rsidP="009F539A">
            <w:pPr>
              <w:suppressAutoHyphens/>
              <w:rPr>
                <w:i/>
                <w:color w:val="FF0000"/>
                <w:szCs w:val="24"/>
                <w:lang w:val="et-EE" w:eastAsia="ar-SA"/>
              </w:rPr>
            </w:pPr>
            <w:r>
              <w:rPr>
                <w:i/>
                <w:szCs w:val="24"/>
                <w:lang w:val="et-EE" w:eastAsia="ar-SA"/>
              </w:rPr>
              <w:t>Järgida n</w:t>
            </w:r>
            <w:r w:rsidRPr="007D4E8E">
              <w:rPr>
                <w:i/>
                <w:szCs w:val="24"/>
                <w:lang w:val="et-EE" w:eastAsia="ar-SA"/>
              </w:rPr>
              <w:t>õude</w:t>
            </w:r>
            <w:r>
              <w:rPr>
                <w:i/>
                <w:szCs w:val="24"/>
                <w:lang w:val="et-EE" w:eastAsia="ar-SA"/>
              </w:rPr>
              <w:t>i</w:t>
            </w:r>
            <w:r w:rsidRPr="007D4E8E">
              <w:rPr>
                <w:i/>
                <w:szCs w:val="24"/>
                <w:lang w:val="et-EE" w:eastAsia="ar-SA"/>
              </w:rPr>
              <w:t>d erivajadust arvestavale tualettruumile</w:t>
            </w:r>
            <w:r w:rsidR="0047133E">
              <w:rPr>
                <w:i/>
                <w:szCs w:val="24"/>
                <w:lang w:val="et-EE" w:eastAsia="ar-SA"/>
              </w:rPr>
              <w:t xml:space="preserve"> ja juurdepääsu sellele</w:t>
            </w:r>
          </w:p>
        </w:tc>
      </w:tr>
      <w:tr w:rsidR="00F53420" w:rsidRPr="009F539A" w14:paraId="5AE9EF9B" w14:textId="77777777" w:rsidTr="00F31A70"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4648ECF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  <w:r w:rsidRPr="009F539A">
              <w:rPr>
                <w:szCs w:val="24"/>
                <w:lang w:val="et-EE" w:eastAsia="ar-SA"/>
              </w:rPr>
              <w:t>RMK sisesed korrad, juhendid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82D3" w14:textId="63B9D863" w:rsidR="00F53420" w:rsidRPr="009F539A" w:rsidRDefault="00832EBF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>Külastusobjektide</w:t>
            </w:r>
            <w:r w:rsidR="00F53420" w:rsidRPr="009F539A">
              <w:rPr>
                <w:i/>
                <w:szCs w:val="24"/>
                <w:lang w:val="et-EE" w:eastAsia="ar-SA"/>
              </w:rPr>
              <w:t xml:space="preserve"> komplektsuse ja korrasoleku</w:t>
            </w:r>
            <w:r w:rsidRPr="009F539A">
              <w:rPr>
                <w:i/>
                <w:szCs w:val="24"/>
                <w:lang w:val="et-EE" w:eastAsia="ar-SA"/>
              </w:rPr>
              <w:t xml:space="preserve"> juhis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BA82" w14:textId="5F1E6DEC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  <w:r w:rsidRPr="009F539A">
              <w:rPr>
                <w:i/>
                <w:szCs w:val="24"/>
                <w:lang w:val="et-EE" w:eastAsia="ar-SA"/>
              </w:rPr>
              <w:t xml:space="preserve">Lisatud lähteülesandele </w:t>
            </w:r>
          </w:p>
        </w:tc>
      </w:tr>
      <w:tr w:rsidR="00F53420" w:rsidRPr="009F539A" w14:paraId="7915447F" w14:textId="77777777" w:rsidTr="00F31A70">
        <w:tc>
          <w:tcPr>
            <w:tcW w:w="1003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A69C" w14:textId="77777777" w:rsidR="00F53420" w:rsidRPr="009F539A" w:rsidRDefault="00F53420" w:rsidP="009F539A">
            <w:pPr>
              <w:suppressAutoHyphens/>
              <w:rPr>
                <w:szCs w:val="24"/>
                <w:lang w:val="et-EE" w:eastAsia="ar-SA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B313" w14:textId="10C66B53" w:rsidR="00F53420" w:rsidRPr="009F539A" w:rsidRDefault="00000000" w:rsidP="009F539A">
            <w:pPr>
              <w:suppressAutoHyphens/>
              <w:spacing w:after="120"/>
              <w:rPr>
                <w:i/>
                <w:szCs w:val="24"/>
                <w:lang w:val="et-EE" w:eastAsia="ar-SA"/>
              </w:rPr>
            </w:pPr>
            <w:hyperlink r:id="rId17" w:history="1">
              <w:r w:rsidR="00F53420" w:rsidRPr="009F539A">
                <w:rPr>
                  <w:rStyle w:val="Hperlink"/>
                  <w:i/>
                  <w:color w:val="auto"/>
                  <w:szCs w:val="24"/>
                  <w:lang w:val="et-EE" w:eastAsia="ar-SA"/>
                </w:rPr>
                <w:t>RMK firmastiili käsiraamat</w:t>
              </w:r>
            </w:hyperlink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1E2" w14:textId="77777777" w:rsidR="00F53420" w:rsidRPr="009F539A" w:rsidRDefault="00F53420" w:rsidP="009F539A">
            <w:pPr>
              <w:suppressAutoHyphens/>
              <w:rPr>
                <w:i/>
                <w:szCs w:val="24"/>
                <w:lang w:val="et-EE" w:eastAsia="ar-SA"/>
              </w:rPr>
            </w:pPr>
          </w:p>
        </w:tc>
      </w:tr>
    </w:tbl>
    <w:p w14:paraId="5B99FA1A" w14:textId="77777777" w:rsidR="00AC790D" w:rsidRPr="009F539A" w:rsidRDefault="00AC790D" w:rsidP="009F539A">
      <w:pPr>
        <w:jc w:val="both"/>
        <w:rPr>
          <w:szCs w:val="24"/>
          <w:lang w:val="et-EE"/>
        </w:rPr>
      </w:pPr>
    </w:p>
    <w:p w14:paraId="1042BE0D" w14:textId="77777777" w:rsidR="0069303B" w:rsidRPr="009F539A" w:rsidRDefault="0069303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p w14:paraId="6B81B2A4" w14:textId="660E0E9B" w:rsidR="0069303B" w:rsidRPr="009F539A" w:rsidRDefault="007514F9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5</w:t>
      </w:r>
      <w:r w:rsidR="0027594D" w:rsidRPr="009F539A">
        <w:rPr>
          <w:b/>
          <w:szCs w:val="24"/>
          <w:lang w:val="et-EE"/>
        </w:rPr>
        <w:t>.</w:t>
      </w:r>
      <w:r w:rsidR="00300DEA" w:rsidRPr="009F539A">
        <w:rPr>
          <w:b/>
          <w:szCs w:val="24"/>
          <w:lang w:val="et-EE"/>
        </w:rPr>
        <w:t xml:space="preserve"> </w:t>
      </w:r>
      <w:r w:rsidR="0076206D" w:rsidRPr="009F539A">
        <w:rPr>
          <w:b/>
          <w:szCs w:val="24"/>
          <w:lang w:val="et-EE"/>
        </w:rPr>
        <w:t>NÕUDED RAJATISE</w:t>
      </w:r>
      <w:r w:rsidR="0069303B" w:rsidRPr="009F539A">
        <w:rPr>
          <w:b/>
          <w:szCs w:val="24"/>
          <w:lang w:val="et-EE"/>
        </w:rPr>
        <w:t xml:space="preserve"> KUJUNDUSELE, MATERJALIDELE</w:t>
      </w:r>
    </w:p>
    <w:p w14:paraId="703516B2" w14:textId="58B9F1FE" w:rsidR="00402D8A" w:rsidRPr="009F539A" w:rsidRDefault="00402D8A" w:rsidP="009F539A">
      <w:pPr>
        <w:pStyle w:val="Loendilik"/>
        <w:numPr>
          <w:ilvl w:val="0"/>
          <w:numId w:val="35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Uus projekteeritav taristu peab moodustama tervikliku kontseptsiooni, sobima ümbritsevasse keskkonda ning arvestama lähiümbruse väljakujunenud arhitektuurset eripära, kujundusliku stiili ja ehitustavasid.</w:t>
      </w:r>
    </w:p>
    <w:p w14:paraId="1873D947" w14:textId="4263AA17" w:rsidR="00402D8A" w:rsidRPr="00D373E5" w:rsidRDefault="00402D8A" w:rsidP="009F539A">
      <w:pPr>
        <w:pStyle w:val="Loendilik"/>
        <w:numPr>
          <w:ilvl w:val="0"/>
          <w:numId w:val="35"/>
        </w:numPr>
        <w:jc w:val="both"/>
        <w:rPr>
          <w:szCs w:val="24"/>
          <w:lang w:val="et-EE"/>
        </w:rPr>
      </w:pPr>
      <w:r w:rsidRPr="00D373E5">
        <w:rPr>
          <w:szCs w:val="24"/>
          <w:lang w:val="et-EE"/>
        </w:rPr>
        <w:t xml:space="preserve">Projekteeritavad taristu elemendid peavad maastikku sobituma ning tagama võimalikult maastiku hea seisundi säilimise. </w:t>
      </w:r>
    </w:p>
    <w:p w14:paraId="708587F8" w14:textId="4BB92010" w:rsidR="00402D8A" w:rsidRPr="00D373E5" w:rsidRDefault="00402D8A" w:rsidP="009F539A">
      <w:pPr>
        <w:pStyle w:val="Loendilik"/>
        <w:numPr>
          <w:ilvl w:val="0"/>
          <w:numId w:val="35"/>
        </w:numPr>
        <w:jc w:val="both"/>
        <w:rPr>
          <w:szCs w:val="24"/>
          <w:lang w:val="et-EE"/>
        </w:rPr>
      </w:pPr>
      <w:r w:rsidRPr="00D373E5">
        <w:rPr>
          <w:szCs w:val="24"/>
          <w:lang w:val="et-EE"/>
        </w:rPr>
        <w:t xml:space="preserve">Projekteeritavad taristu elemendid peavad tagama külastajate ohutuse ja turvalisuse. </w:t>
      </w:r>
    </w:p>
    <w:p w14:paraId="1042A174" w14:textId="5A68537B" w:rsidR="00402D8A" w:rsidRPr="009F539A" w:rsidRDefault="00402D8A" w:rsidP="009F539A">
      <w:pPr>
        <w:pStyle w:val="Loendilik"/>
        <w:numPr>
          <w:ilvl w:val="0"/>
          <w:numId w:val="35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Kinnitusvahendid kuumtsingitud,</w:t>
      </w:r>
      <w:r w:rsidR="00CE6447" w:rsidRPr="009F539A">
        <w:rPr>
          <w:szCs w:val="24"/>
          <w:lang w:val="et-EE"/>
        </w:rPr>
        <w:t xml:space="preserve"> va. juhul, kui</w:t>
      </w:r>
      <w:r w:rsidRPr="009F539A">
        <w:rPr>
          <w:szCs w:val="24"/>
          <w:lang w:val="et-EE"/>
        </w:rPr>
        <w:t xml:space="preserve"> pikemaajalise hea seisundi säilimiseks </w:t>
      </w:r>
      <w:r w:rsidR="00CE6447" w:rsidRPr="009F539A">
        <w:rPr>
          <w:szCs w:val="24"/>
          <w:lang w:val="et-EE"/>
        </w:rPr>
        <w:t xml:space="preserve">on </w:t>
      </w:r>
      <w:r w:rsidRPr="009F539A">
        <w:rPr>
          <w:szCs w:val="24"/>
          <w:lang w:val="et-EE"/>
        </w:rPr>
        <w:t xml:space="preserve">otstarbekas </w:t>
      </w:r>
      <w:r w:rsidR="00CE6447" w:rsidRPr="009F539A">
        <w:rPr>
          <w:szCs w:val="24"/>
          <w:lang w:val="et-EE"/>
        </w:rPr>
        <w:t>kasutada teisi lahendusi</w:t>
      </w:r>
      <w:r w:rsidRPr="009F539A">
        <w:rPr>
          <w:szCs w:val="24"/>
          <w:lang w:val="et-EE"/>
        </w:rPr>
        <w:t>.</w:t>
      </w:r>
    </w:p>
    <w:p w14:paraId="3725D682" w14:textId="4DB2B18A" w:rsidR="00E107E0" w:rsidRPr="00F13B69" w:rsidRDefault="00E107E0" w:rsidP="00F13B69">
      <w:pPr>
        <w:pStyle w:val="Loendilik"/>
        <w:numPr>
          <w:ilvl w:val="0"/>
          <w:numId w:val="35"/>
        </w:numPr>
        <w:jc w:val="both"/>
        <w:rPr>
          <w:szCs w:val="24"/>
          <w:lang w:val="et-EE"/>
        </w:rPr>
      </w:pPr>
      <w:r w:rsidRPr="00D373E5">
        <w:rPr>
          <w:szCs w:val="24"/>
          <w:lang w:val="et-EE"/>
        </w:rPr>
        <w:t>Projekteeritav</w:t>
      </w:r>
      <w:r w:rsidR="00FE1ADD">
        <w:rPr>
          <w:szCs w:val="24"/>
          <w:lang w:val="et-EE"/>
        </w:rPr>
        <w:t>a</w:t>
      </w:r>
      <w:r w:rsidRPr="00D373E5">
        <w:rPr>
          <w:szCs w:val="24"/>
          <w:lang w:val="et-EE"/>
        </w:rPr>
        <w:t xml:space="preserve"> taristu </w:t>
      </w:r>
      <w:r w:rsidR="008645E7">
        <w:rPr>
          <w:szCs w:val="24"/>
          <w:lang w:val="et-EE"/>
        </w:rPr>
        <w:t>välikäimla</w:t>
      </w:r>
      <w:r w:rsidR="00FE1ADD">
        <w:rPr>
          <w:szCs w:val="24"/>
          <w:lang w:val="et-EE"/>
        </w:rPr>
        <w:t>le</w:t>
      </w:r>
      <w:r w:rsidR="0001454A" w:rsidRPr="00D373E5">
        <w:rPr>
          <w:szCs w:val="24"/>
          <w:lang w:val="et-EE"/>
        </w:rPr>
        <w:t xml:space="preserve"> </w:t>
      </w:r>
      <w:r w:rsidRPr="003F3198">
        <w:rPr>
          <w:szCs w:val="24"/>
          <w:lang w:val="et-EE"/>
        </w:rPr>
        <w:t>pea</w:t>
      </w:r>
      <w:r w:rsidR="00FE1ADD" w:rsidRPr="003F3198">
        <w:rPr>
          <w:szCs w:val="24"/>
          <w:lang w:val="et-EE"/>
        </w:rPr>
        <w:t>b</w:t>
      </w:r>
      <w:r w:rsidRPr="00D373E5">
        <w:rPr>
          <w:szCs w:val="24"/>
          <w:lang w:val="et-EE"/>
        </w:rPr>
        <w:t xml:space="preserve"> tagama</w:t>
      </w:r>
      <w:r w:rsidR="00FE1ADD">
        <w:rPr>
          <w:szCs w:val="24"/>
          <w:lang w:val="et-EE"/>
        </w:rPr>
        <w:t xml:space="preserve"> ligipääsu</w:t>
      </w:r>
      <w:r w:rsidRPr="00D373E5">
        <w:rPr>
          <w:szCs w:val="24"/>
          <w:lang w:val="et-EE"/>
        </w:rPr>
        <w:t xml:space="preserve"> ratastooli</w:t>
      </w:r>
      <w:r w:rsidR="008645E7">
        <w:rPr>
          <w:szCs w:val="24"/>
          <w:lang w:val="et-EE"/>
        </w:rPr>
        <w:t>s liikujal</w:t>
      </w:r>
      <w:r w:rsidR="0067345A">
        <w:rPr>
          <w:szCs w:val="24"/>
          <w:lang w:val="et-EE"/>
        </w:rPr>
        <w:t>e</w:t>
      </w:r>
      <w:r w:rsidR="008645E7">
        <w:rPr>
          <w:szCs w:val="24"/>
          <w:lang w:val="et-EE"/>
        </w:rPr>
        <w:t xml:space="preserve"> </w:t>
      </w:r>
      <w:r w:rsidR="008645E7" w:rsidRPr="00FE1ADD">
        <w:rPr>
          <w:strike/>
          <w:szCs w:val="24"/>
          <w:lang w:val="et-EE"/>
        </w:rPr>
        <w:t>ligipääsu</w:t>
      </w:r>
      <w:r w:rsidRPr="00FE1ADD">
        <w:rPr>
          <w:strike/>
          <w:szCs w:val="24"/>
          <w:lang w:val="et-EE"/>
        </w:rPr>
        <w:t>.</w:t>
      </w:r>
      <w:r w:rsidRPr="00D373E5">
        <w:rPr>
          <w:szCs w:val="24"/>
          <w:lang w:val="et-EE"/>
        </w:rPr>
        <w:t xml:space="preserve"> </w:t>
      </w:r>
    </w:p>
    <w:tbl>
      <w:tblPr>
        <w:tblpPr w:leftFromText="141" w:rightFromText="141" w:vertAnchor="text" w:horzAnchor="margin" w:tblpX="284" w:tblpY="210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6"/>
      </w:tblGrid>
      <w:tr w:rsidR="00402D8A" w:rsidRPr="009F539A" w14:paraId="132C165C" w14:textId="77777777" w:rsidTr="00E107E0">
        <w:tc>
          <w:tcPr>
            <w:tcW w:w="889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489BD32" w14:textId="4B131692" w:rsidR="00402D8A" w:rsidRPr="009F539A" w:rsidRDefault="00402D8A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 xml:space="preserve">Lõplik materjalide valik </w:t>
            </w:r>
            <w:r w:rsidR="00E107E0" w:rsidRPr="0034027B">
              <w:rPr>
                <w:b/>
                <w:szCs w:val="24"/>
                <w:lang w:val="et-EE"/>
              </w:rPr>
              <w:t>ja projektlahendused</w:t>
            </w:r>
            <w:r w:rsidR="00E107E0" w:rsidRPr="009F539A">
              <w:rPr>
                <w:b/>
                <w:szCs w:val="24"/>
                <w:lang w:val="et-EE"/>
              </w:rPr>
              <w:t xml:space="preserve"> </w:t>
            </w:r>
            <w:r w:rsidRPr="009F539A">
              <w:rPr>
                <w:b/>
                <w:szCs w:val="24"/>
                <w:lang w:val="et-EE"/>
              </w:rPr>
              <w:t>tuleb projekteerimise käigus kooskõlastada tellijaga.</w:t>
            </w:r>
          </w:p>
        </w:tc>
      </w:tr>
    </w:tbl>
    <w:p w14:paraId="3213C275" w14:textId="77777777" w:rsidR="008054BC" w:rsidRPr="009F539A" w:rsidRDefault="008054BC" w:rsidP="009F539A">
      <w:pPr>
        <w:jc w:val="both"/>
        <w:rPr>
          <w:szCs w:val="24"/>
          <w:lang w:val="de-DE"/>
        </w:rPr>
      </w:pPr>
    </w:p>
    <w:p w14:paraId="3BF05754" w14:textId="4A644D59" w:rsidR="004A1477" w:rsidRPr="00514B0E" w:rsidRDefault="007514F9" w:rsidP="00514B0E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6</w:t>
      </w:r>
      <w:r w:rsidR="00300DEA" w:rsidRPr="009F539A">
        <w:rPr>
          <w:b/>
          <w:szCs w:val="24"/>
          <w:lang w:val="et-EE"/>
        </w:rPr>
        <w:t>. MUUD ERINÕUDE</w:t>
      </w:r>
      <w:r w:rsidR="00514B0E">
        <w:rPr>
          <w:b/>
          <w:szCs w:val="24"/>
          <w:lang w:val="et-EE"/>
        </w:rPr>
        <w:t>D</w:t>
      </w:r>
    </w:p>
    <w:p w14:paraId="21AF4694" w14:textId="77777777" w:rsidR="0052047A" w:rsidRPr="009F539A" w:rsidRDefault="0052047A" w:rsidP="004A1477">
      <w:pPr>
        <w:jc w:val="both"/>
        <w:rPr>
          <w:i/>
          <w:color w:val="548DD4" w:themeColor="text2" w:themeTint="99"/>
          <w:szCs w:val="24"/>
          <w:lang w:val="et-EE"/>
        </w:rPr>
      </w:pPr>
    </w:p>
    <w:p w14:paraId="542E0EE7" w14:textId="77777777" w:rsidR="0041655C" w:rsidRPr="00BE14D5" w:rsidRDefault="0041655C" w:rsidP="009F539A">
      <w:pPr>
        <w:pStyle w:val="Loendilik"/>
        <w:numPr>
          <w:ilvl w:val="0"/>
          <w:numId w:val="34"/>
        </w:numPr>
        <w:jc w:val="both"/>
        <w:rPr>
          <w:szCs w:val="24"/>
          <w:lang w:val="et-EE"/>
        </w:rPr>
      </w:pPr>
      <w:r w:rsidRPr="00BE14D5">
        <w:rPr>
          <w:szCs w:val="24"/>
          <w:lang w:val="et-EE"/>
        </w:rPr>
        <w:t>Projekti seletuskirjas mh käsitleda eraldi peatükkidena keskkonnakaitse meetmeid ning jäätmekäitlust ehitustööde raames.</w:t>
      </w:r>
    </w:p>
    <w:p w14:paraId="63450BCB" w14:textId="5114120E" w:rsidR="00300DEA" w:rsidRDefault="00300DEA" w:rsidP="009F539A">
      <w:pPr>
        <w:pStyle w:val="Loendilik"/>
        <w:numPr>
          <w:ilvl w:val="0"/>
          <w:numId w:val="34"/>
        </w:num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>Koostada juhised (ehitusaegsete ajutiste ehitiste ja rajatiste ning juurdepääsuteede plaan koos seletuskirjaga) tegevuseks ehitustööde teostamisel.</w:t>
      </w:r>
    </w:p>
    <w:p w14:paraId="4CC5DB1F" w14:textId="1C0895AE" w:rsidR="00C24E14" w:rsidRDefault="00F26996" w:rsidP="009F539A">
      <w:pPr>
        <w:pStyle w:val="Loendilik"/>
        <w:numPr>
          <w:ilvl w:val="0"/>
          <w:numId w:val="34"/>
        </w:numPr>
        <w:jc w:val="both"/>
        <w:rPr>
          <w:szCs w:val="24"/>
          <w:lang w:val="et-EE"/>
        </w:rPr>
      </w:pPr>
      <w:r w:rsidRPr="00BE65F5">
        <w:rPr>
          <w:szCs w:val="24"/>
          <w:lang w:val="et-EE"/>
        </w:rPr>
        <w:t>Projekt</w:t>
      </w:r>
      <w:r w:rsidR="0027575E" w:rsidRPr="00BE65F5">
        <w:rPr>
          <w:szCs w:val="24"/>
          <w:lang w:val="et-EE"/>
        </w:rPr>
        <w:t xml:space="preserve"> </w:t>
      </w:r>
      <w:r w:rsidRPr="00BE65F5">
        <w:rPr>
          <w:szCs w:val="24"/>
          <w:lang w:val="et-EE"/>
        </w:rPr>
        <w:t xml:space="preserve">peab </w:t>
      </w:r>
      <w:r w:rsidR="0027575E" w:rsidRPr="00BE65F5">
        <w:rPr>
          <w:szCs w:val="24"/>
          <w:lang w:val="et-EE"/>
        </w:rPr>
        <w:t xml:space="preserve">mh </w:t>
      </w:r>
      <w:r w:rsidRPr="00BE65F5">
        <w:rPr>
          <w:szCs w:val="24"/>
          <w:lang w:val="et-EE"/>
        </w:rPr>
        <w:t>sisaldama detailset ehitustööde ja materjalide loetelu koos füüsiliste mahtude määramisega</w:t>
      </w:r>
      <w:r w:rsidR="0027575E" w:rsidRPr="00BE65F5">
        <w:rPr>
          <w:szCs w:val="24"/>
          <w:lang w:val="et-EE"/>
        </w:rPr>
        <w:t xml:space="preserve">, </w:t>
      </w:r>
      <w:r w:rsidR="00F91722" w:rsidRPr="00BE65F5">
        <w:rPr>
          <w:szCs w:val="24"/>
          <w:lang w:val="et-EE"/>
        </w:rPr>
        <w:t xml:space="preserve">mis võimaldab </w:t>
      </w:r>
      <w:r w:rsidR="0027575E" w:rsidRPr="00BE65F5">
        <w:rPr>
          <w:szCs w:val="24"/>
          <w:lang w:val="et-EE"/>
        </w:rPr>
        <w:t>ehitustööde (riigi)hanke läb</w:t>
      </w:r>
      <w:r w:rsidR="00F91722" w:rsidRPr="00BE65F5">
        <w:rPr>
          <w:szCs w:val="24"/>
          <w:lang w:val="et-EE"/>
        </w:rPr>
        <w:t>ivi</w:t>
      </w:r>
      <w:r w:rsidR="00296713" w:rsidRPr="00BE65F5">
        <w:rPr>
          <w:szCs w:val="24"/>
          <w:lang w:val="et-EE"/>
        </w:rPr>
        <w:t xml:space="preserve">imist ja ehitushinna määramist. </w:t>
      </w:r>
    </w:p>
    <w:p w14:paraId="4E186CBF" w14:textId="7E61502C" w:rsidR="008054BC" w:rsidRPr="009F539A" w:rsidRDefault="008054BC" w:rsidP="009F539A">
      <w:pPr>
        <w:jc w:val="both"/>
        <w:rPr>
          <w:szCs w:val="24"/>
          <w:lang w:val="et-EE"/>
        </w:rPr>
      </w:pPr>
    </w:p>
    <w:p w14:paraId="1A10C770" w14:textId="416CB658" w:rsidR="005A46BA" w:rsidRPr="009F539A" w:rsidRDefault="007514F9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7</w:t>
      </w:r>
      <w:r w:rsidR="005A46BA" w:rsidRPr="009F539A">
        <w:rPr>
          <w:b/>
          <w:szCs w:val="24"/>
          <w:lang w:val="et-EE"/>
        </w:rPr>
        <w:t xml:space="preserve">. PROJEKTEERIMISTÖÖDE TÄHTAJAD </w:t>
      </w:r>
    </w:p>
    <w:tbl>
      <w:tblPr>
        <w:tblW w:w="9490" w:type="dxa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5E4308" w:rsidRPr="009F539A" w14:paraId="27DB2CD9" w14:textId="77777777" w:rsidTr="005E4308">
        <w:trPr>
          <w:trHeight w:val="310"/>
        </w:trPr>
        <w:tc>
          <w:tcPr>
            <w:tcW w:w="9490" w:type="dxa"/>
          </w:tcPr>
          <w:p w14:paraId="10BFC452" w14:textId="48EA4483" w:rsidR="005E4308" w:rsidRPr="009F539A" w:rsidRDefault="00866121" w:rsidP="009F539A">
            <w:pPr>
              <w:ind w:left="-2"/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Projekteerimistööde kõikide etappide teostamiseks alat</w:t>
            </w:r>
            <w:r w:rsidR="005F2617" w:rsidRPr="009F539A">
              <w:rPr>
                <w:szCs w:val="24"/>
                <w:lang w:val="et-EE"/>
              </w:rPr>
              <w:t>es hankelepingu sõlmimisest on</w:t>
            </w:r>
            <w:r w:rsidR="00A63C54">
              <w:rPr>
                <w:szCs w:val="24"/>
                <w:lang w:val="et-EE"/>
              </w:rPr>
              <w:t xml:space="preserve"> </w:t>
            </w:r>
            <w:r w:rsidR="00BC2047">
              <w:rPr>
                <w:szCs w:val="24"/>
                <w:lang w:val="et-EE"/>
              </w:rPr>
              <w:t>2</w:t>
            </w:r>
            <w:r w:rsidR="005B1E60" w:rsidRPr="00DB70B2">
              <w:rPr>
                <w:szCs w:val="24"/>
                <w:lang w:val="et-EE"/>
              </w:rPr>
              <w:t xml:space="preserve"> </w:t>
            </w:r>
            <w:r w:rsidRPr="00DB70B2">
              <w:rPr>
                <w:szCs w:val="24"/>
                <w:lang w:val="et-EE"/>
              </w:rPr>
              <w:t>kuud</w:t>
            </w:r>
            <w:r w:rsidR="00300DEA" w:rsidRPr="009F539A">
              <w:rPr>
                <w:szCs w:val="24"/>
                <w:lang w:val="et-EE"/>
              </w:rPr>
              <w:t>.</w:t>
            </w:r>
          </w:p>
        </w:tc>
      </w:tr>
      <w:tr w:rsidR="0085286F" w:rsidRPr="009F539A" w14:paraId="1FCF07B8" w14:textId="77777777" w:rsidTr="005E4308">
        <w:trPr>
          <w:trHeight w:val="310"/>
        </w:trPr>
        <w:tc>
          <w:tcPr>
            <w:tcW w:w="9490" w:type="dxa"/>
          </w:tcPr>
          <w:p w14:paraId="1E543702" w14:textId="55FAC798" w:rsidR="0085286F" w:rsidRPr="009F539A" w:rsidRDefault="0085286F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szCs w:val="24"/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7E884070" w14:textId="77777777" w:rsidR="005A46BA" w:rsidRPr="009F539A" w:rsidRDefault="005A46BA" w:rsidP="009F539A">
      <w:pPr>
        <w:jc w:val="both"/>
        <w:rPr>
          <w:szCs w:val="24"/>
          <w:lang w:val="et-EE"/>
        </w:rPr>
      </w:pPr>
    </w:p>
    <w:p w14:paraId="4C1D157A" w14:textId="3A7F4F95" w:rsidR="0046695B" w:rsidRPr="009F539A" w:rsidRDefault="007514F9" w:rsidP="009F539A">
      <w:pPr>
        <w:spacing w:after="120"/>
        <w:jc w:val="both"/>
        <w:rPr>
          <w:b/>
          <w:szCs w:val="24"/>
          <w:lang w:val="et-EE"/>
        </w:rPr>
      </w:pPr>
      <w:r>
        <w:rPr>
          <w:b/>
          <w:szCs w:val="24"/>
          <w:lang w:val="et-EE"/>
        </w:rPr>
        <w:t>8</w:t>
      </w:r>
      <w:r w:rsidR="005A46BA" w:rsidRPr="009F539A">
        <w:rPr>
          <w:b/>
          <w:szCs w:val="24"/>
          <w:lang w:val="et-EE"/>
        </w:rPr>
        <w:t xml:space="preserve">. </w:t>
      </w:r>
      <w:r w:rsidR="0046695B" w:rsidRPr="009F539A">
        <w:rPr>
          <w:b/>
          <w:szCs w:val="24"/>
          <w:lang w:val="et-EE"/>
        </w:rPr>
        <w:t>LISAD:</w:t>
      </w:r>
      <w:r w:rsidR="0014126C" w:rsidRPr="009F539A">
        <w:rPr>
          <w:b/>
          <w:szCs w:val="24"/>
          <w:lang w:val="et-EE"/>
        </w:rPr>
        <w:t xml:space="preserve"> </w:t>
      </w:r>
    </w:p>
    <w:p w14:paraId="1DF79403" w14:textId="45107BA1" w:rsidR="002D0413" w:rsidRPr="009F539A" w:rsidRDefault="0046695B" w:rsidP="00B2103F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  <w:r w:rsidR="007741C5" w:rsidRPr="009F539A">
        <w:rPr>
          <w:szCs w:val="24"/>
          <w:lang w:val="et-EE"/>
        </w:rPr>
        <w:t>1</w:t>
      </w:r>
      <w:r w:rsidR="0027594D" w:rsidRPr="009F539A">
        <w:rPr>
          <w:szCs w:val="24"/>
          <w:lang w:val="et-EE"/>
        </w:rPr>
        <w:t xml:space="preserve">. </w:t>
      </w:r>
      <w:r w:rsidR="007B52DE">
        <w:rPr>
          <w:szCs w:val="24"/>
          <w:lang w:val="et-EE"/>
        </w:rPr>
        <w:t>Lisa 1</w:t>
      </w:r>
      <w:r w:rsidR="00130C86">
        <w:rPr>
          <w:szCs w:val="24"/>
          <w:lang w:val="et-EE"/>
        </w:rPr>
        <w:t>-1</w:t>
      </w:r>
      <w:r w:rsidR="007B52DE">
        <w:rPr>
          <w:szCs w:val="24"/>
          <w:lang w:val="et-EE"/>
        </w:rPr>
        <w:t xml:space="preserve"> </w:t>
      </w:r>
      <w:proofErr w:type="spellStart"/>
      <w:r w:rsidR="000A3ACF" w:rsidRPr="00F90B75">
        <w:rPr>
          <w:szCs w:val="24"/>
          <w:lang w:val="et-EE"/>
        </w:rPr>
        <w:t>Eastconsult</w:t>
      </w:r>
      <w:proofErr w:type="spellEnd"/>
      <w:r w:rsidR="000A3ACF" w:rsidRPr="00F90B75">
        <w:rPr>
          <w:szCs w:val="24"/>
          <w:lang w:val="et-EE"/>
        </w:rPr>
        <w:t xml:space="preserve"> OÜ p</w:t>
      </w:r>
      <w:r w:rsidR="00EA288F" w:rsidRPr="00F90B75">
        <w:rPr>
          <w:szCs w:val="24"/>
          <w:lang w:val="et-EE"/>
        </w:rPr>
        <w:t xml:space="preserve">õhiprojekt </w:t>
      </w:r>
      <w:r w:rsidR="009F539A" w:rsidRPr="00F90B75">
        <w:rPr>
          <w:szCs w:val="24"/>
          <w:lang w:val="et-EE"/>
        </w:rPr>
        <w:tab/>
      </w:r>
      <w:r w:rsidR="00B2103F" w:rsidRPr="00F90B75">
        <w:rPr>
          <w:szCs w:val="24"/>
          <w:lang w:val="et-EE"/>
        </w:rPr>
        <w:t>Töö nr: 22010</w:t>
      </w:r>
      <w:r w:rsidR="00EA288F" w:rsidRPr="00F90B75">
        <w:rPr>
          <w:szCs w:val="24"/>
          <w:lang w:val="et-EE"/>
        </w:rPr>
        <w:t xml:space="preserve"> </w:t>
      </w:r>
      <w:r w:rsidR="00B2103F" w:rsidRPr="00F90B75">
        <w:rPr>
          <w:szCs w:val="24"/>
          <w:lang w:val="et-EE"/>
        </w:rPr>
        <w:t>V</w:t>
      </w:r>
      <w:r w:rsidR="00EA288F" w:rsidRPr="00F90B75">
        <w:rPr>
          <w:szCs w:val="24"/>
          <w:lang w:val="et-EE"/>
        </w:rPr>
        <w:t>iru raba õpperaja parkla</w:t>
      </w:r>
      <w:r w:rsidR="00B2103F" w:rsidRPr="00B2103F">
        <w:rPr>
          <w:szCs w:val="24"/>
          <w:lang w:val="et-EE"/>
        </w:rPr>
        <w:t xml:space="preserve"> </w:t>
      </w:r>
    </w:p>
    <w:p w14:paraId="3DF5F31C" w14:textId="37031A47" w:rsidR="00300DEA" w:rsidRPr="009F539A" w:rsidRDefault="00300DEA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 xml:space="preserve">            </w:t>
      </w:r>
      <w:r w:rsidR="00EF7317">
        <w:rPr>
          <w:szCs w:val="24"/>
          <w:lang w:val="et-EE"/>
        </w:rPr>
        <w:t>2</w:t>
      </w:r>
      <w:r w:rsidRPr="009F539A">
        <w:rPr>
          <w:szCs w:val="24"/>
          <w:lang w:val="et-EE"/>
        </w:rPr>
        <w:t xml:space="preserve">. </w:t>
      </w:r>
      <w:r w:rsidR="00130C86">
        <w:rPr>
          <w:szCs w:val="24"/>
          <w:lang w:val="et-EE"/>
        </w:rPr>
        <w:t xml:space="preserve">Lisa </w:t>
      </w:r>
      <w:r w:rsidR="00454481">
        <w:rPr>
          <w:szCs w:val="24"/>
          <w:lang w:val="et-EE"/>
        </w:rPr>
        <w:t>1</w:t>
      </w:r>
      <w:r w:rsidR="00130C86">
        <w:rPr>
          <w:szCs w:val="24"/>
          <w:lang w:val="et-EE"/>
        </w:rPr>
        <w:t>-</w:t>
      </w:r>
      <w:r w:rsidR="00454481">
        <w:rPr>
          <w:szCs w:val="24"/>
          <w:lang w:val="et-EE"/>
        </w:rPr>
        <w:t>2</w:t>
      </w:r>
      <w:r w:rsidR="00130C86">
        <w:rPr>
          <w:szCs w:val="24"/>
          <w:lang w:val="et-EE"/>
        </w:rPr>
        <w:t xml:space="preserve"> </w:t>
      </w:r>
      <w:r w:rsidR="001E3889" w:rsidRPr="009F539A">
        <w:rPr>
          <w:szCs w:val="24"/>
          <w:lang w:val="et-EE"/>
        </w:rPr>
        <w:t>Külastusobjektide</w:t>
      </w:r>
      <w:r w:rsidRPr="009F539A">
        <w:rPr>
          <w:szCs w:val="24"/>
          <w:lang w:val="et-EE"/>
        </w:rPr>
        <w:t xml:space="preserve"> </w:t>
      </w:r>
      <w:r w:rsidR="001E3889" w:rsidRPr="009F539A">
        <w:rPr>
          <w:szCs w:val="24"/>
          <w:lang w:val="et-EE"/>
        </w:rPr>
        <w:t>komplektsuse ja korrasoleku juhis</w:t>
      </w:r>
    </w:p>
    <w:p w14:paraId="1F7C3F9B" w14:textId="77777777" w:rsidR="007B0BBB" w:rsidRPr="009F539A" w:rsidRDefault="0027594D" w:rsidP="009F539A">
      <w:pPr>
        <w:jc w:val="both"/>
        <w:rPr>
          <w:i/>
          <w:szCs w:val="24"/>
          <w:lang w:val="et-EE"/>
        </w:rPr>
      </w:pPr>
      <w:r w:rsidRPr="009F539A" w:rsidDel="005E0F91">
        <w:rPr>
          <w:i/>
          <w:szCs w:val="24"/>
          <w:lang w:val="et-EE"/>
        </w:rPr>
        <w:t xml:space="preserve"> </w:t>
      </w:r>
    </w:p>
    <w:p w14:paraId="7CA0ED41" w14:textId="77777777" w:rsidR="00EB3021" w:rsidRPr="009F539A" w:rsidRDefault="007B0BBB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lastRenderedPageBreak/>
        <w:tab/>
      </w:r>
      <w:r w:rsidR="00A47504" w:rsidRPr="009F539A">
        <w:rPr>
          <w:szCs w:val="24"/>
          <w:lang w:val="et-EE"/>
        </w:rPr>
        <w:t xml:space="preserve"> </w:t>
      </w:r>
    </w:p>
    <w:p w14:paraId="44BACF8C" w14:textId="77777777" w:rsidR="005E0448" w:rsidRPr="009F539A" w:rsidRDefault="005E0448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  <w:r w:rsidR="00656A5F" w:rsidRPr="009F539A">
        <w:rPr>
          <w:szCs w:val="24"/>
          <w:lang w:val="et-EE"/>
        </w:rPr>
        <w:tab/>
      </w:r>
    </w:p>
    <w:p w14:paraId="4DB90E4B" w14:textId="77777777" w:rsidR="0046695B" w:rsidRPr="009F539A" w:rsidRDefault="005E0448" w:rsidP="009F539A">
      <w:pPr>
        <w:jc w:val="both"/>
        <w:rPr>
          <w:szCs w:val="24"/>
          <w:lang w:val="et-EE"/>
        </w:rPr>
      </w:pPr>
      <w:r w:rsidRPr="009F539A">
        <w:rPr>
          <w:szCs w:val="24"/>
          <w:lang w:val="et-EE"/>
        </w:rPr>
        <w:tab/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9F539A" w14:paraId="4792CBF1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662451" w14:textId="77777777" w:rsidR="002E590E" w:rsidRPr="009F539A" w:rsidRDefault="002E590E" w:rsidP="009F539A">
            <w:pPr>
              <w:jc w:val="both"/>
              <w:rPr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8C25CC" w14:textId="21D042FE" w:rsidR="002E590E" w:rsidRPr="009F539A" w:rsidRDefault="0085286F" w:rsidP="00DB70B2">
            <w:pPr>
              <w:jc w:val="both"/>
              <w:rPr>
                <w:i/>
                <w:szCs w:val="24"/>
                <w:lang w:val="et-EE"/>
              </w:rPr>
            </w:pPr>
            <w:r w:rsidRPr="00DB70B2">
              <w:rPr>
                <w:i/>
                <w:szCs w:val="24"/>
                <w:lang w:val="et-EE"/>
              </w:rPr>
              <w:t xml:space="preserve"> </w:t>
            </w:r>
            <w:r w:rsidR="00BC2047">
              <w:rPr>
                <w:i/>
                <w:szCs w:val="24"/>
                <w:lang w:val="et-EE"/>
              </w:rPr>
              <w:t>Timo Kangur</w:t>
            </w:r>
          </w:p>
        </w:tc>
      </w:tr>
      <w:tr w:rsidR="002E590E" w:rsidRPr="009F539A" w14:paraId="0C474652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A6A54E" w14:textId="77777777" w:rsidR="002E590E" w:rsidRPr="009F539A" w:rsidRDefault="002E590E" w:rsidP="009F539A">
            <w:pPr>
              <w:jc w:val="both"/>
              <w:rPr>
                <w:b/>
                <w:szCs w:val="24"/>
                <w:lang w:val="et-EE"/>
              </w:rPr>
            </w:pPr>
            <w:r w:rsidRPr="009F539A">
              <w:rPr>
                <w:b/>
                <w:szCs w:val="24"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20897C" w14:textId="04BCD004" w:rsidR="002E590E" w:rsidRPr="009F539A" w:rsidRDefault="00BC2047" w:rsidP="009F539A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26.04.2024</w:t>
            </w:r>
          </w:p>
        </w:tc>
      </w:tr>
    </w:tbl>
    <w:p w14:paraId="25617D53" w14:textId="77777777" w:rsidR="0069303B" w:rsidRDefault="0069303B" w:rsidP="002E590E">
      <w:pPr>
        <w:jc w:val="both"/>
        <w:rPr>
          <w:lang w:val="et-EE"/>
        </w:rPr>
      </w:pPr>
    </w:p>
    <w:sectPr w:rsidR="0069303B">
      <w:headerReference w:type="default" r:id="rId18"/>
      <w:footerReference w:type="default" r:id="rId19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032D" w14:textId="77777777" w:rsidR="00175BE0" w:rsidRDefault="00175BE0">
      <w:r>
        <w:separator/>
      </w:r>
    </w:p>
  </w:endnote>
  <w:endnote w:type="continuationSeparator" w:id="0">
    <w:p w14:paraId="55A96149" w14:textId="77777777" w:rsidR="00175BE0" w:rsidRDefault="0017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AE51" w14:textId="59F433A5" w:rsidR="00F91722" w:rsidRDefault="00F91722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E36559">
      <w:rPr>
        <w:rStyle w:val="Lehekljenumber"/>
        <w:noProof/>
      </w:rPr>
      <w:t>6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36559">
      <w:rPr>
        <w:rStyle w:val="Lehekljenumber"/>
        <w:noProof/>
      </w:rPr>
      <w:t>6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8159" w14:textId="77777777" w:rsidR="00175BE0" w:rsidRDefault="00175BE0">
      <w:r>
        <w:separator/>
      </w:r>
    </w:p>
  </w:footnote>
  <w:footnote w:type="continuationSeparator" w:id="0">
    <w:p w14:paraId="4CFD8457" w14:textId="77777777" w:rsidR="00175BE0" w:rsidRDefault="0017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575E" w14:textId="77777777" w:rsidR="00AF534B" w:rsidRDefault="00AF534B" w:rsidP="00AF534B">
    <w:pPr>
      <w:pStyle w:val="Pis"/>
      <w:rPr>
        <w:i/>
        <w:lang w:val="et-EE"/>
      </w:rPr>
    </w:pPr>
    <w:proofErr w:type="spellStart"/>
    <w:r w:rsidRPr="00D751C7">
      <w:rPr>
        <w:i/>
        <w:iCs/>
        <w:color w:val="000000"/>
      </w:rPr>
      <w:t>Elistvere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loomapargi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kompostala</w:t>
    </w:r>
    <w:proofErr w:type="spellEnd"/>
    <w:r w:rsidRPr="00D751C7">
      <w:rPr>
        <w:i/>
        <w:iCs/>
        <w:color w:val="000000"/>
      </w:rPr>
      <w:t xml:space="preserve">, Palli </w:t>
    </w:r>
    <w:proofErr w:type="spellStart"/>
    <w:r w:rsidRPr="00D751C7">
      <w:rPr>
        <w:i/>
        <w:iCs/>
        <w:color w:val="000000"/>
      </w:rPr>
      <w:t>telkimisala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ning</w:t>
    </w:r>
    <w:proofErr w:type="spellEnd"/>
    <w:r w:rsidRPr="00D751C7">
      <w:rPr>
        <w:i/>
        <w:iCs/>
        <w:color w:val="000000"/>
      </w:rPr>
      <w:t xml:space="preserve"> Viru </w:t>
    </w:r>
    <w:proofErr w:type="spellStart"/>
    <w:r w:rsidRPr="00D751C7">
      <w:rPr>
        <w:i/>
        <w:iCs/>
        <w:color w:val="000000"/>
      </w:rPr>
      <w:t>raba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õpperaja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väikevormide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projekteerimistööd</w:t>
    </w:r>
    <w:proofErr w:type="spellEnd"/>
  </w:p>
  <w:p w14:paraId="6263A6EB" w14:textId="77777777" w:rsidR="002B7069" w:rsidRDefault="002B7069" w:rsidP="00CC0937">
    <w:pPr>
      <w:pStyle w:val="Pis"/>
      <w:rPr>
        <w:noProof/>
      </w:rPr>
    </w:pPr>
  </w:p>
  <w:p w14:paraId="34162C15" w14:textId="78D15D16" w:rsidR="00AF534B" w:rsidRPr="00033F93" w:rsidRDefault="00AF534B" w:rsidP="00AF534B">
    <w:pPr>
      <w:pStyle w:val="Pis"/>
      <w:rPr>
        <w:i/>
      </w:rPr>
    </w:pPr>
    <w:r>
      <w:rPr>
        <w:b/>
      </w:rPr>
      <w:t>HANKE TEHNILINE KIRJELDUS</w:t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</w:rPr>
      <w:t>1</w:t>
    </w:r>
    <w:r>
      <w:rPr>
        <w:rStyle w:val="Lehekljenumber"/>
      </w:rPr>
      <w:fldChar w:fldCharType="end"/>
    </w:r>
    <w:r>
      <w:tab/>
    </w:r>
    <w:proofErr w:type="spellStart"/>
    <w:r>
      <w:rPr>
        <w:b/>
      </w:rPr>
      <w:t>Hankedokumentide</w:t>
    </w:r>
    <w:proofErr w:type="spellEnd"/>
    <w:r>
      <w:rPr>
        <w:b/>
      </w:rPr>
      <w:t xml:space="preserve"> </w:t>
    </w:r>
    <w:proofErr w:type="spellStart"/>
    <w:r>
      <w:rPr>
        <w:b/>
      </w:rPr>
      <w:t>lisa</w:t>
    </w:r>
    <w:proofErr w:type="spellEnd"/>
    <w:r>
      <w:rPr>
        <w:b/>
      </w:rPr>
      <w:t xml:space="preserve"> 1</w:t>
    </w:r>
  </w:p>
  <w:p w14:paraId="219E5AB1" w14:textId="726BFEAD" w:rsidR="00F91722" w:rsidRPr="0080538C" w:rsidRDefault="00F91722" w:rsidP="00CC0937">
    <w:pPr>
      <w:pStyle w:val="Pis"/>
      <w:rPr>
        <w:i/>
        <w:lang w:val="et-EE"/>
      </w:rPr>
    </w:pPr>
    <w:r w:rsidRPr="0080538C">
      <w:rPr>
        <w:lang w:val="et-EE"/>
      </w:rPr>
      <w:tab/>
    </w:r>
  </w:p>
  <w:p w14:paraId="4EA21553" w14:textId="77777777" w:rsidR="002B7069" w:rsidRPr="00CC0937" w:rsidRDefault="002B7069">
    <w:pPr>
      <w:pStyle w:val="Pis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785385B"/>
    <w:multiLevelType w:val="hybridMultilevel"/>
    <w:tmpl w:val="0C7648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97935"/>
    <w:multiLevelType w:val="hybridMultilevel"/>
    <w:tmpl w:val="E03CEE80"/>
    <w:lvl w:ilvl="0" w:tplc="51E887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1E6D03F3"/>
    <w:multiLevelType w:val="hybridMultilevel"/>
    <w:tmpl w:val="DD408610"/>
    <w:lvl w:ilvl="0" w:tplc="E3748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B7BEE"/>
    <w:multiLevelType w:val="hybridMultilevel"/>
    <w:tmpl w:val="151070A4"/>
    <w:lvl w:ilvl="0" w:tplc="B3F2C4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EA649A2"/>
    <w:multiLevelType w:val="hybridMultilevel"/>
    <w:tmpl w:val="A6EC4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0">
    <w:nsid w:val="32425021"/>
    <w:multiLevelType w:val="hybridMultilevel"/>
    <w:tmpl w:val="993AB6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DD005B9"/>
    <w:multiLevelType w:val="hybridMultilevel"/>
    <w:tmpl w:val="653AD334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016C0"/>
    <w:multiLevelType w:val="hybridMultilevel"/>
    <w:tmpl w:val="E0E6811C"/>
    <w:lvl w:ilvl="0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E0022F7"/>
    <w:multiLevelType w:val="hybridMultilevel"/>
    <w:tmpl w:val="2E90D8CC"/>
    <w:lvl w:ilvl="0" w:tplc="582E3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 w15:restartNumberingAfterBreak="0">
    <w:nsid w:val="4F58186A"/>
    <w:multiLevelType w:val="hybridMultilevel"/>
    <w:tmpl w:val="961E7D6C"/>
    <w:lvl w:ilvl="0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8F55D9"/>
    <w:multiLevelType w:val="hybridMultilevel"/>
    <w:tmpl w:val="9C9E002E"/>
    <w:lvl w:ilvl="0" w:tplc="57A6FF1C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6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8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FF566C0"/>
    <w:multiLevelType w:val="hybridMultilevel"/>
    <w:tmpl w:val="1FBCC2A2"/>
    <w:lvl w:ilvl="0" w:tplc="97900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4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5" w15:restartNumberingAfterBreak="0">
    <w:nsid w:val="78923843"/>
    <w:multiLevelType w:val="hybridMultilevel"/>
    <w:tmpl w:val="B5FC207A"/>
    <w:lvl w:ilvl="0" w:tplc="BA46C4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A154A09"/>
    <w:multiLevelType w:val="hybridMultilevel"/>
    <w:tmpl w:val="6818BB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F4DB4"/>
    <w:multiLevelType w:val="hybridMultilevel"/>
    <w:tmpl w:val="4FD62720"/>
    <w:lvl w:ilvl="0" w:tplc="64600F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40723324">
    <w:abstractNumId w:val="7"/>
  </w:num>
  <w:num w:numId="2" w16cid:durableId="517626285">
    <w:abstractNumId w:val="27"/>
  </w:num>
  <w:num w:numId="3" w16cid:durableId="149058926">
    <w:abstractNumId w:val="18"/>
  </w:num>
  <w:num w:numId="4" w16cid:durableId="776101172">
    <w:abstractNumId w:val="11"/>
  </w:num>
  <w:num w:numId="5" w16cid:durableId="239826901">
    <w:abstractNumId w:val="21"/>
  </w:num>
  <w:num w:numId="6" w16cid:durableId="867065263">
    <w:abstractNumId w:val="26"/>
  </w:num>
  <w:num w:numId="7" w16cid:durableId="1215043664">
    <w:abstractNumId w:val="6"/>
  </w:num>
  <w:num w:numId="8" w16cid:durableId="1369597860">
    <w:abstractNumId w:val="29"/>
  </w:num>
  <w:num w:numId="9" w16cid:durableId="712316807">
    <w:abstractNumId w:val="36"/>
  </w:num>
  <w:num w:numId="10" w16cid:durableId="1755780840">
    <w:abstractNumId w:val="34"/>
  </w:num>
  <w:num w:numId="11" w16cid:durableId="845100411">
    <w:abstractNumId w:val="0"/>
  </w:num>
  <w:num w:numId="12" w16cid:durableId="1863981353">
    <w:abstractNumId w:val="13"/>
  </w:num>
  <w:num w:numId="13" w16cid:durableId="475612767">
    <w:abstractNumId w:val="39"/>
  </w:num>
  <w:num w:numId="14" w16cid:durableId="532890376">
    <w:abstractNumId w:val="19"/>
  </w:num>
  <w:num w:numId="15" w16cid:durableId="109206259">
    <w:abstractNumId w:val="28"/>
  </w:num>
  <w:num w:numId="16" w16cid:durableId="800540368">
    <w:abstractNumId w:val="24"/>
  </w:num>
  <w:num w:numId="17" w16cid:durableId="353961349">
    <w:abstractNumId w:val="32"/>
  </w:num>
  <w:num w:numId="18" w16cid:durableId="689532661">
    <w:abstractNumId w:val="33"/>
  </w:num>
  <w:num w:numId="19" w16cid:durableId="139276839">
    <w:abstractNumId w:val="1"/>
  </w:num>
  <w:num w:numId="20" w16cid:durableId="702874461">
    <w:abstractNumId w:val="25"/>
  </w:num>
  <w:num w:numId="21" w16cid:durableId="546722783">
    <w:abstractNumId w:val="14"/>
  </w:num>
  <w:num w:numId="22" w16cid:durableId="737093083">
    <w:abstractNumId w:val="4"/>
  </w:num>
  <w:num w:numId="23" w16cid:durableId="1880975642">
    <w:abstractNumId w:val="15"/>
  </w:num>
  <w:num w:numId="24" w16cid:durableId="409428491">
    <w:abstractNumId w:val="17"/>
  </w:num>
  <w:num w:numId="25" w16cid:durableId="35276653">
    <w:abstractNumId w:val="3"/>
  </w:num>
  <w:num w:numId="26" w16cid:durableId="1326787496">
    <w:abstractNumId w:val="31"/>
  </w:num>
  <w:num w:numId="27" w16cid:durableId="244388513">
    <w:abstractNumId w:val="9"/>
  </w:num>
  <w:num w:numId="28" w16cid:durableId="1276518746">
    <w:abstractNumId w:val="20"/>
  </w:num>
  <w:num w:numId="29" w16cid:durableId="344405927">
    <w:abstractNumId w:val="2"/>
  </w:num>
  <w:num w:numId="30" w16cid:durableId="492916961">
    <w:abstractNumId w:val="35"/>
  </w:num>
  <w:num w:numId="31" w16cid:durableId="555048714">
    <w:abstractNumId w:val="16"/>
  </w:num>
  <w:num w:numId="32" w16cid:durableId="258637277">
    <w:abstractNumId w:val="23"/>
  </w:num>
  <w:num w:numId="33" w16cid:durableId="1882934791">
    <w:abstractNumId w:val="12"/>
  </w:num>
  <w:num w:numId="34" w16cid:durableId="649093224">
    <w:abstractNumId w:val="5"/>
  </w:num>
  <w:num w:numId="35" w16cid:durableId="599796546">
    <w:abstractNumId w:val="37"/>
  </w:num>
  <w:num w:numId="36" w16cid:durableId="614094201">
    <w:abstractNumId w:val="10"/>
  </w:num>
  <w:num w:numId="37" w16cid:durableId="755202445">
    <w:abstractNumId w:val="30"/>
  </w:num>
  <w:num w:numId="38" w16cid:durableId="1652294253">
    <w:abstractNumId w:val="8"/>
  </w:num>
  <w:num w:numId="39" w16cid:durableId="1533882657">
    <w:abstractNumId w:val="38"/>
  </w:num>
  <w:num w:numId="40" w16cid:durableId="7853457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169"/>
    <w:rsid w:val="0000207C"/>
    <w:rsid w:val="000042A6"/>
    <w:rsid w:val="00011DBF"/>
    <w:rsid w:val="0001284F"/>
    <w:rsid w:val="0001454A"/>
    <w:rsid w:val="00025F02"/>
    <w:rsid w:val="000318B5"/>
    <w:rsid w:val="00032454"/>
    <w:rsid w:val="0003323F"/>
    <w:rsid w:val="000537B5"/>
    <w:rsid w:val="00055129"/>
    <w:rsid w:val="00061846"/>
    <w:rsid w:val="00071A16"/>
    <w:rsid w:val="0007495D"/>
    <w:rsid w:val="000805F5"/>
    <w:rsid w:val="000811DF"/>
    <w:rsid w:val="00081DF0"/>
    <w:rsid w:val="00084333"/>
    <w:rsid w:val="00084B3B"/>
    <w:rsid w:val="000948A8"/>
    <w:rsid w:val="000A21D4"/>
    <w:rsid w:val="000A3ACF"/>
    <w:rsid w:val="000A53FB"/>
    <w:rsid w:val="000C34C3"/>
    <w:rsid w:val="000C4112"/>
    <w:rsid w:val="000C61D4"/>
    <w:rsid w:val="000C6BB9"/>
    <w:rsid w:val="000D1C75"/>
    <w:rsid w:val="000D656E"/>
    <w:rsid w:val="000E09D8"/>
    <w:rsid w:val="000E16C0"/>
    <w:rsid w:val="000E1929"/>
    <w:rsid w:val="000E2237"/>
    <w:rsid w:val="000E6977"/>
    <w:rsid w:val="000E78C0"/>
    <w:rsid w:val="000F3287"/>
    <w:rsid w:val="000F7C71"/>
    <w:rsid w:val="0010279D"/>
    <w:rsid w:val="0010383A"/>
    <w:rsid w:val="00103AF9"/>
    <w:rsid w:val="00107B28"/>
    <w:rsid w:val="0011175B"/>
    <w:rsid w:val="001140AD"/>
    <w:rsid w:val="00120053"/>
    <w:rsid w:val="0012712C"/>
    <w:rsid w:val="00130C86"/>
    <w:rsid w:val="00130E58"/>
    <w:rsid w:val="00133F60"/>
    <w:rsid w:val="0014126C"/>
    <w:rsid w:val="0014262D"/>
    <w:rsid w:val="001427AB"/>
    <w:rsid w:val="00142882"/>
    <w:rsid w:val="00143853"/>
    <w:rsid w:val="00147F44"/>
    <w:rsid w:val="001528BE"/>
    <w:rsid w:val="001559FB"/>
    <w:rsid w:val="0015685B"/>
    <w:rsid w:val="00160F8D"/>
    <w:rsid w:val="00162188"/>
    <w:rsid w:val="0016372E"/>
    <w:rsid w:val="001660AC"/>
    <w:rsid w:val="001732F2"/>
    <w:rsid w:val="00173376"/>
    <w:rsid w:val="00175BE0"/>
    <w:rsid w:val="001767C9"/>
    <w:rsid w:val="0018249C"/>
    <w:rsid w:val="001837A0"/>
    <w:rsid w:val="00183C0D"/>
    <w:rsid w:val="00187CB5"/>
    <w:rsid w:val="00190DB2"/>
    <w:rsid w:val="00191850"/>
    <w:rsid w:val="00196095"/>
    <w:rsid w:val="001A01B2"/>
    <w:rsid w:val="001C2BA2"/>
    <w:rsid w:val="001C5C8F"/>
    <w:rsid w:val="001D18F0"/>
    <w:rsid w:val="001D30EE"/>
    <w:rsid w:val="001D3119"/>
    <w:rsid w:val="001D57F7"/>
    <w:rsid w:val="001E3889"/>
    <w:rsid w:val="001E5C22"/>
    <w:rsid w:val="0020249C"/>
    <w:rsid w:val="0020606C"/>
    <w:rsid w:val="00206665"/>
    <w:rsid w:val="002218AE"/>
    <w:rsid w:val="00223993"/>
    <w:rsid w:val="002252B9"/>
    <w:rsid w:val="002261C8"/>
    <w:rsid w:val="002308CD"/>
    <w:rsid w:val="00230B1C"/>
    <w:rsid w:val="00231E44"/>
    <w:rsid w:val="00241E04"/>
    <w:rsid w:val="002507B0"/>
    <w:rsid w:val="00253102"/>
    <w:rsid w:val="00257B72"/>
    <w:rsid w:val="002604C8"/>
    <w:rsid w:val="002717A0"/>
    <w:rsid w:val="0027575E"/>
    <w:rsid w:val="0027594D"/>
    <w:rsid w:val="00280C19"/>
    <w:rsid w:val="00281553"/>
    <w:rsid w:val="00282B3F"/>
    <w:rsid w:val="002909F8"/>
    <w:rsid w:val="002910C0"/>
    <w:rsid w:val="00292CF2"/>
    <w:rsid w:val="00295E4E"/>
    <w:rsid w:val="00296713"/>
    <w:rsid w:val="002A55B6"/>
    <w:rsid w:val="002A6094"/>
    <w:rsid w:val="002B156B"/>
    <w:rsid w:val="002B1D62"/>
    <w:rsid w:val="002B1E4F"/>
    <w:rsid w:val="002B27E3"/>
    <w:rsid w:val="002B65FE"/>
    <w:rsid w:val="002B7069"/>
    <w:rsid w:val="002C260D"/>
    <w:rsid w:val="002C5056"/>
    <w:rsid w:val="002D0413"/>
    <w:rsid w:val="002D3842"/>
    <w:rsid w:val="002E4014"/>
    <w:rsid w:val="002E590E"/>
    <w:rsid w:val="002E5E20"/>
    <w:rsid w:val="002F466E"/>
    <w:rsid w:val="00300DEA"/>
    <w:rsid w:val="00302832"/>
    <w:rsid w:val="00302900"/>
    <w:rsid w:val="00311507"/>
    <w:rsid w:val="00313A97"/>
    <w:rsid w:val="00320471"/>
    <w:rsid w:val="00320A41"/>
    <w:rsid w:val="00332DE3"/>
    <w:rsid w:val="00334ED2"/>
    <w:rsid w:val="00335FCA"/>
    <w:rsid w:val="0034027B"/>
    <w:rsid w:val="003472AC"/>
    <w:rsid w:val="003511E3"/>
    <w:rsid w:val="00354943"/>
    <w:rsid w:val="00363699"/>
    <w:rsid w:val="003649C5"/>
    <w:rsid w:val="00365D1B"/>
    <w:rsid w:val="00365E89"/>
    <w:rsid w:val="003737EB"/>
    <w:rsid w:val="003757D2"/>
    <w:rsid w:val="00381055"/>
    <w:rsid w:val="0039347D"/>
    <w:rsid w:val="0039378E"/>
    <w:rsid w:val="003962DA"/>
    <w:rsid w:val="00397AE7"/>
    <w:rsid w:val="003A0340"/>
    <w:rsid w:val="003A3AEF"/>
    <w:rsid w:val="003A494B"/>
    <w:rsid w:val="003A5CB0"/>
    <w:rsid w:val="003A6FEF"/>
    <w:rsid w:val="003B2770"/>
    <w:rsid w:val="003C02DD"/>
    <w:rsid w:val="003C4362"/>
    <w:rsid w:val="003D6375"/>
    <w:rsid w:val="003E16F9"/>
    <w:rsid w:val="003E48A1"/>
    <w:rsid w:val="003E4D5B"/>
    <w:rsid w:val="003E5F73"/>
    <w:rsid w:val="003F3198"/>
    <w:rsid w:val="003F4973"/>
    <w:rsid w:val="00401B9B"/>
    <w:rsid w:val="00402D8A"/>
    <w:rsid w:val="00404776"/>
    <w:rsid w:val="004067E1"/>
    <w:rsid w:val="00413F3B"/>
    <w:rsid w:val="004146CD"/>
    <w:rsid w:val="004150DC"/>
    <w:rsid w:val="0041655C"/>
    <w:rsid w:val="0042432F"/>
    <w:rsid w:val="004256C9"/>
    <w:rsid w:val="00430F01"/>
    <w:rsid w:val="00431A26"/>
    <w:rsid w:val="00433C7D"/>
    <w:rsid w:val="00440D00"/>
    <w:rsid w:val="00442012"/>
    <w:rsid w:val="004423D2"/>
    <w:rsid w:val="004451BE"/>
    <w:rsid w:val="00450861"/>
    <w:rsid w:val="00452638"/>
    <w:rsid w:val="00454481"/>
    <w:rsid w:val="00454573"/>
    <w:rsid w:val="004545D8"/>
    <w:rsid w:val="00454CFB"/>
    <w:rsid w:val="00461621"/>
    <w:rsid w:val="0046373D"/>
    <w:rsid w:val="00465E87"/>
    <w:rsid w:val="0046695B"/>
    <w:rsid w:val="00467D2E"/>
    <w:rsid w:val="0047133E"/>
    <w:rsid w:val="004837C0"/>
    <w:rsid w:val="00483994"/>
    <w:rsid w:val="0048449F"/>
    <w:rsid w:val="004921C5"/>
    <w:rsid w:val="00493317"/>
    <w:rsid w:val="004956CF"/>
    <w:rsid w:val="004960D8"/>
    <w:rsid w:val="004A1477"/>
    <w:rsid w:val="004A5178"/>
    <w:rsid w:val="004C6B34"/>
    <w:rsid w:val="004D2F37"/>
    <w:rsid w:val="004D40B0"/>
    <w:rsid w:val="004E1317"/>
    <w:rsid w:val="004E33CD"/>
    <w:rsid w:val="004E6A05"/>
    <w:rsid w:val="004F003A"/>
    <w:rsid w:val="004F1D25"/>
    <w:rsid w:val="004F6208"/>
    <w:rsid w:val="00502215"/>
    <w:rsid w:val="0050521D"/>
    <w:rsid w:val="00511BBC"/>
    <w:rsid w:val="005123C5"/>
    <w:rsid w:val="00514B0E"/>
    <w:rsid w:val="00515D97"/>
    <w:rsid w:val="00520293"/>
    <w:rsid w:val="0052047A"/>
    <w:rsid w:val="00522981"/>
    <w:rsid w:val="00531EB4"/>
    <w:rsid w:val="005325A6"/>
    <w:rsid w:val="00532FB4"/>
    <w:rsid w:val="00534404"/>
    <w:rsid w:val="00534FD5"/>
    <w:rsid w:val="00541427"/>
    <w:rsid w:val="00542396"/>
    <w:rsid w:val="00543054"/>
    <w:rsid w:val="00551BC4"/>
    <w:rsid w:val="005526B3"/>
    <w:rsid w:val="00553775"/>
    <w:rsid w:val="00557263"/>
    <w:rsid w:val="005577CB"/>
    <w:rsid w:val="00564D59"/>
    <w:rsid w:val="0056598B"/>
    <w:rsid w:val="0057066F"/>
    <w:rsid w:val="00571017"/>
    <w:rsid w:val="00574C3D"/>
    <w:rsid w:val="005829F0"/>
    <w:rsid w:val="0058430C"/>
    <w:rsid w:val="005864D6"/>
    <w:rsid w:val="005964D0"/>
    <w:rsid w:val="005A28F0"/>
    <w:rsid w:val="005A3C11"/>
    <w:rsid w:val="005A46BA"/>
    <w:rsid w:val="005B1E60"/>
    <w:rsid w:val="005B76C9"/>
    <w:rsid w:val="005C1E13"/>
    <w:rsid w:val="005C25A0"/>
    <w:rsid w:val="005C4BA1"/>
    <w:rsid w:val="005C6259"/>
    <w:rsid w:val="005D0B70"/>
    <w:rsid w:val="005D1105"/>
    <w:rsid w:val="005D1A38"/>
    <w:rsid w:val="005D5584"/>
    <w:rsid w:val="005E0448"/>
    <w:rsid w:val="005E0F91"/>
    <w:rsid w:val="005E3D8C"/>
    <w:rsid w:val="005E4308"/>
    <w:rsid w:val="005E46CF"/>
    <w:rsid w:val="005E575C"/>
    <w:rsid w:val="005F173F"/>
    <w:rsid w:val="005F2617"/>
    <w:rsid w:val="0060166A"/>
    <w:rsid w:val="00602815"/>
    <w:rsid w:val="00615E5A"/>
    <w:rsid w:val="006203C9"/>
    <w:rsid w:val="00620505"/>
    <w:rsid w:val="00623DCB"/>
    <w:rsid w:val="006309E8"/>
    <w:rsid w:val="00633611"/>
    <w:rsid w:val="00635889"/>
    <w:rsid w:val="00635EBD"/>
    <w:rsid w:val="006429A8"/>
    <w:rsid w:val="00643722"/>
    <w:rsid w:val="00650C0B"/>
    <w:rsid w:val="00654D21"/>
    <w:rsid w:val="00655DA9"/>
    <w:rsid w:val="00656A5F"/>
    <w:rsid w:val="00671174"/>
    <w:rsid w:val="0067345A"/>
    <w:rsid w:val="00680580"/>
    <w:rsid w:val="006837D4"/>
    <w:rsid w:val="006908C1"/>
    <w:rsid w:val="0069303B"/>
    <w:rsid w:val="00696541"/>
    <w:rsid w:val="006A022E"/>
    <w:rsid w:val="006B2FFB"/>
    <w:rsid w:val="006B33B6"/>
    <w:rsid w:val="006B661C"/>
    <w:rsid w:val="006C00EB"/>
    <w:rsid w:val="006C03D7"/>
    <w:rsid w:val="006C04AC"/>
    <w:rsid w:val="006E2BDE"/>
    <w:rsid w:val="006E3139"/>
    <w:rsid w:val="006E34C4"/>
    <w:rsid w:val="006E5430"/>
    <w:rsid w:val="006E70CF"/>
    <w:rsid w:val="006F0037"/>
    <w:rsid w:val="006F1A24"/>
    <w:rsid w:val="006F34C9"/>
    <w:rsid w:val="006F5398"/>
    <w:rsid w:val="006F7C24"/>
    <w:rsid w:val="00706516"/>
    <w:rsid w:val="00706F76"/>
    <w:rsid w:val="00716EEE"/>
    <w:rsid w:val="00720474"/>
    <w:rsid w:val="007342E8"/>
    <w:rsid w:val="00746F6F"/>
    <w:rsid w:val="00750191"/>
    <w:rsid w:val="007514F9"/>
    <w:rsid w:val="00753127"/>
    <w:rsid w:val="00755B57"/>
    <w:rsid w:val="00755BB5"/>
    <w:rsid w:val="007605E1"/>
    <w:rsid w:val="00760E65"/>
    <w:rsid w:val="0076206D"/>
    <w:rsid w:val="0076488C"/>
    <w:rsid w:val="007741C5"/>
    <w:rsid w:val="007813E9"/>
    <w:rsid w:val="007822BB"/>
    <w:rsid w:val="0078395A"/>
    <w:rsid w:val="0078556D"/>
    <w:rsid w:val="007A44E8"/>
    <w:rsid w:val="007A6F7F"/>
    <w:rsid w:val="007B0BBB"/>
    <w:rsid w:val="007B1173"/>
    <w:rsid w:val="007B1200"/>
    <w:rsid w:val="007B52DE"/>
    <w:rsid w:val="007B5579"/>
    <w:rsid w:val="007B7ABB"/>
    <w:rsid w:val="007C2D1F"/>
    <w:rsid w:val="007C56A1"/>
    <w:rsid w:val="007D4E8E"/>
    <w:rsid w:val="007D65CC"/>
    <w:rsid w:val="007E10D8"/>
    <w:rsid w:val="007E1A0F"/>
    <w:rsid w:val="007E260D"/>
    <w:rsid w:val="007E4219"/>
    <w:rsid w:val="007E42FD"/>
    <w:rsid w:val="007E6B3A"/>
    <w:rsid w:val="007F1E8B"/>
    <w:rsid w:val="007F235A"/>
    <w:rsid w:val="00801800"/>
    <w:rsid w:val="008054BC"/>
    <w:rsid w:val="008103C1"/>
    <w:rsid w:val="00810F2E"/>
    <w:rsid w:val="00816DC3"/>
    <w:rsid w:val="00820C5D"/>
    <w:rsid w:val="008235AC"/>
    <w:rsid w:val="00825A00"/>
    <w:rsid w:val="00826712"/>
    <w:rsid w:val="00827374"/>
    <w:rsid w:val="00832EBF"/>
    <w:rsid w:val="00836E98"/>
    <w:rsid w:val="00841022"/>
    <w:rsid w:val="00841A3F"/>
    <w:rsid w:val="008432BC"/>
    <w:rsid w:val="00846233"/>
    <w:rsid w:val="00846481"/>
    <w:rsid w:val="00846592"/>
    <w:rsid w:val="0085286F"/>
    <w:rsid w:val="008645E7"/>
    <w:rsid w:val="00866121"/>
    <w:rsid w:val="00870127"/>
    <w:rsid w:val="008757EA"/>
    <w:rsid w:val="008761DC"/>
    <w:rsid w:val="00880F6E"/>
    <w:rsid w:val="0088625B"/>
    <w:rsid w:val="00886B94"/>
    <w:rsid w:val="00887A42"/>
    <w:rsid w:val="00890479"/>
    <w:rsid w:val="00890675"/>
    <w:rsid w:val="00892967"/>
    <w:rsid w:val="00892CB4"/>
    <w:rsid w:val="0089493C"/>
    <w:rsid w:val="008951C5"/>
    <w:rsid w:val="008972AD"/>
    <w:rsid w:val="008975F7"/>
    <w:rsid w:val="008A12B9"/>
    <w:rsid w:val="008A1881"/>
    <w:rsid w:val="008B2F20"/>
    <w:rsid w:val="008B3700"/>
    <w:rsid w:val="008B6BC1"/>
    <w:rsid w:val="008C44D8"/>
    <w:rsid w:val="008D04FF"/>
    <w:rsid w:val="008D6532"/>
    <w:rsid w:val="008E03AE"/>
    <w:rsid w:val="008E648D"/>
    <w:rsid w:val="008F1D0F"/>
    <w:rsid w:val="008F66AA"/>
    <w:rsid w:val="00910AB0"/>
    <w:rsid w:val="00910E23"/>
    <w:rsid w:val="00911127"/>
    <w:rsid w:val="00914D11"/>
    <w:rsid w:val="009171A6"/>
    <w:rsid w:val="00920039"/>
    <w:rsid w:val="00920F99"/>
    <w:rsid w:val="009211E9"/>
    <w:rsid w:val="00921645"/>
    <w:rsid w:val="009239B1"/>
    <w:rsid w:val="0093026C"/>
    <w:rsid w:val="00941C66"/>
    <w:rsid w:val="0094339A"/>
    <w:rsid w:val="00954FB8"/>
    <w:rsid w:val="00955136"/>
    <w:rsid w:val="00957A22"/>
    <w:rsid w:val="00961946"/>
    <w:rsid w:val="009667D3"/>
    <w:rsid w:val="00974A07"/>
    <w:rsid w:val="0097595B"/>
    <w:rsid w:val="00975F55"/>
    <w:rsid w:val="009874C2"/>
    <w:rsid w:val="009901FE"/>
    <w:rsid w:val="00991C4F"/>
    <w:rsid w:val="009948A9"/>
    <w:rsid w:val="00996E6F"/>
    <w:rsid w:val="009A7F71"/>
    <w:rsid w:val="009B1765"/>
    <w:rsid w:val="009B7E83"/>
    <w:rsid w:val="009C0696"/>
    <w:rsid w:val="009C2D10"/>
    <w:rsid w:val="009C4053"/>
    <w:rsid w:val="009C53E6"/>
    <w:rsid w:val="009D035D"/>
    <w:rsid w:val="009D1946"/>
    <w:rsid w:val="009D557A"/>
    <w:rsid w:val="009D7AD5"/>
    <w:rsid w:val="009E0169"/>
    <w:rsid w:val="009E3308"/>
    <w:rsid w:val="009E3CCD"/>
    <w:rsid w:val="009E58CE"/>
    <w:rsid w:val="009E7B70"/>
    <w:rsid w:val="009F539A"/>
    <w:rsid w:val="00A00363"/>
    <w:rsid w:val="00A00716"/>
    <w:rsid w:val="00A04CFF"/>
    <w:rsid w:val="00A053EC"/>
    <w:rsid w:val="00A05611"/>
    <w:rsid w:val="00A0779F"/>
    <w:rsid w:val="00A13989"/>
    <w:rsid w:val="00A14268"/>
    <w:rsid w:val="00A16A3B"/>
    <w:rsid w:val="00A17D2C"/>
    <w:rsid w:val="00A2123A"/>
    <w:rsid w:val="00A269BB"/>
    <w:rsid w:val="00A305A1"/>
    <w:rsid w:val="00A334F7"/>
    <w:rsid w:val="00A45074"/>
    <w:rsid w:val="00A47504"/>
    <w:rsid w:val="00A504F8"/>
    <w:rsid w:val="00A51BFA"/>
    <w:rsid w:val="00A63C54"/>
    <w:rsid w:val="00A64F02"/>
    <w:rsid w:val="00A70AF8"/>
    <w:rsid w:val="00A73D79"/>
    <w:rsid w:val="00A86B74"/>
    <w:rsid w:val="00A87FAC"/>
    <w:rsid w:val="00AB2379"/>
    <w:rsid w:val="00AB5DE3"/>
    <w:rsid w:val="00AB7620"/>
    <w:rsid w:val="00AB78F8"/>
    <w:rsid w:val="00AC1B5D"/>
    <w:rsid w:val="00AC790D"/>
    <w:rsid w:val="00AD1862"/>
    <w:rsid w:val="00AD4522"/>
    <w:rsid w:val="00AF534B"/>
    <w:rsid w:val="00B03F52"/>
    <w:rsid w:val="00B051DF"/>
    <w:rsid w:val="00B11289"/>
    <w:rsid w:val="00B13874"/>
    <w:rsid w:val="00B1631F"/>
    <w:rsid w:val="00B16925"/>
    <w:rsid w:val="00B2011B"/>
    <w:rsid w:val="00B2103F"/>
    <w:rsid w:val="00B2169E"/>
    <w:rsid w:val="00B21D25"/>
    <w:rsid w:val="00B2355F"/>
    <w:rsid w:val="00B25D45"/>
    <w:rsid w:val="00B2656A"/>
    <w:rsid w:val="00B27218"/>
    <w:rsid w:val="00B27964"/>
    <w:rsid w:val="00B27B11"/>
    <w:rsid w:val="00B3572A"/>
    <w:rsid w:val="00B35B86"/>
    <w:rsid w:val="00B40022"/>
    <w:rsid w:val="00B4043F"/>
    <w:rsid w:val="00B40C08"/>
    <w:rsid w:val="00B4105B"/>
    <w:rsid w:val="00B41F16"/>
    <w:rsid w:val="00B438C4"/>
    <w:rsid w:val="00B45F3B"/>
    <w:rsid w:val="00B5053E"/>
    <w:rsid w:val="00B555E3"/>
    <w:rsid w:val="00B60BD2"/>
    <w:rsid w:val="00B73C4E"/>
    <w:rsid w:val="00B77FDA"/>
    <w:rsid w:val="00B82A52"/>
    <w:rsid w:val="00B928CE"/>
    <w:rsid w:val="00B92DD4"/>
    <w:rsid w:val="00B94CE8"/>
    <w:rsid w:val="00BA1821"/>
    <w:rsid w:val="00BA2F61"/>
    <w:rsid w:val="00BA6CCF"/>
    <w:rsid w:val="00BB12AD"/>
    <w:rsid w:val="00BB48E8"/>
    <w:rsid w:val="00BB5E10"/>
    <w:rsid w:val="00BB729C"/>
    <w:rsid w:val="00BC1FAA"/>
    <w:rsid w:val="00BC2047"/>
    <w:rsid w:val="00BC522E"/>
    <w:rsid w:val="00BD3332"/>
    <w:rsid w:val="00BD3B5A"/>
    <w:rsid w:val="00BD7D67"/>
    <w:rsid w:val="00BE14D5"/>
    <w:rsid w:val="00BE65F5"/>
    <w:rsid w:val="00BF145D"/>
    <w:rsid w:val="00C02552"/>
    <w:rsid w:val="00C06F51"/>
    <w:rsid w:val="00C07F7C"/>
    <w:rsid w:val="00C14905"/>
    <w:rsid w:val="00C150CC"/>
    <w:rsid w:val="00C16124"/>
    <w:rsid w:val="00C17330"/>
    <w:rsid w:val="00C2157F"/>
    <w:rsid w:val="00C24E14"/>
    <w:rsid w:val="00C25E87"/>
    <w:rsid w:val="00C26C01"/>
    <w:rsid w:val="00C2736B"/>
    <w:rsid w:val="00C300E9"/>
    <w:rsid w:val="00C31ADB"/>
    <w:rsid w:val="00C3453F"/>
    <w:rsid w:val="00C37900"/>
    <w:rsid w:val="00C40EE4"/>
    <w:rsid w:val="00C43F50"/>
    <w:rsid w:val="00C45AFA"/>
    <w:rsid w:val="00C47BA5"/>
    <w:rsid w:val="00C633CD"/>
    <w:rsid w:val="00C762D8"/>
    <w:rsid w:val="00C81AAB"/>
    <w:rsid w:val="00C87CFB"/>
    <w:rsid w:val="00C939F4"/>
    <w:rsid w:val="00C94E5C"/>
    <w:rsid w:val="00C94FCF"/>
    <w:rsid w:val="00C9723F"/>
    <w:rsid w:val="00CA2A4C"/>
    <w:rsid w:val="00CA36CF"/>
    <w:rsid w:val="00CA7C20"/>
    <w:rsid w:val="00CB2140"/>
    <w:rsid w:val="00CC0937"/>
    <w:rsid w:val="00CC36F9"/>
    <w:rsid w:val="00CD0A11"/>
    <w:rsid w:val="00CD471D"/>
    <w:rsid w:val="00CE1C59"/>
    <w:rsid w:val="00CE1F62"/>
    <w:rsid w:val="00CE2E5E"/>
    <w:rsid w:val="00CE6447"/>
    <w:rsid w:val="00CE6FE6"/>
    <w:rsid w:val="00CF12A4"/>
    <w:rsid w:val="00CF17B5"/>
    <w:rsid w:val="00D00380"/>
    <w:rsid w:val="00D00D7C"/>
    <w:rsid w:val="00D03851"/>
    <w:rsid w:val="00D071ED"/>
    <w:rsid w:val="00D12E88"/>
    <w:rsid w:val="00D137B4"/>
    <w:rsid w:val="00D13999"/>
    <w:rsid w:val="00D16D59"/>
    <w:rsid w:val="00D2206A"/>
    <w:rsid w:val="00D373E5"/>
    <w:rsid w:val="00D43DDA"/>
    <w:rsid w:val="00D44F9E"/>
    <w:rsid w:val="00D47C23"/>
    <w:rsid w:val="00D5740C"/>
    <w:rsid w:val="00D75170"/>
    <w:rsid w:val="00D86B7C"/>
    <w:rsid w:val="00D94EDA"/>
    <w:rsid w:val="00DA373B"/>
    <w:rsid w:val="00DA7C27"/>
    <w:rsid w:val="00DB0AD0"/>
    <w:rsid w:val="00DB4129"/>
    <w:rsid w:val="00DB70B2"/>
    <w:rsid w:val="00DC33A9"/>
    <w:rsid w:val="00DC67A5"/>
    <w:rsid w:val="00DD0F71"/>
    <w:rsid w:val="00DD1327"/>
    <w:rsid w:val="00DD541C"/>
    <w:rsid w:val="00DE7A98"/>
    <w:rsid w:val="00DF0820"/>
    <w:rsid w:val="00DF1811"/>
    <w:rsid w:val="00DF1E89"/>
    <w:rsid w:val="00E03A5F"/>
    <w:rsid w:val="00E06F59"/>
    <w:rsid w:val="00E107E0"/>
    <w:rsid w:val="00E111B4"/>
    <w:rsid w:val="00E1252F"/>
    <w:rsid w:val="00E125A2"/>
    <w:rsid w:val="00E20680"/>
    <w:rsid w:val="00E25395"/>
    <w:rsid w:val="00E30C1B"/>
    <w:rsid w:val="00E321BC"/>
    <w:rsid w:val="00E3455D"/>
    <w:rsid w:val="00E346A5"/>
    <w:rsid w:val="00E34E35"/>
    <w:rsid w:val="00E36559"/>
    <w:rsid w:val="00E43723"/>
    <w:rsid w:val="00E474F3"/>
    <w:rsid w:val="00E523D5"/>
    <w:rsid w:val="00E578EF"/>
    <w:rsid w:val="00E60023"/>
    <w:rsid w:val="00E626F2"/>
    <w:rsid w:val="00E63942"/>
    <w:rsid w:val="00E662A9"/>
    <w:rsid w:val="00E728D2"/>
    <w:rsid w:val="00E83807"/>
    <w:rsid w:val="00E84026"/>
    <w:rsid w:val="00E93EC4"/>
    <w:rsid w:val="00EA2827"/>
    <w:rsid w:val="00EA288F"/>
    <w:rsid w:val="00EA2FFE"/>
    <w:rsid w:val="00EB0D60"/>
    <w:rsid w:val="00EB2FEA"/>
    <w:rsid w:val="00EB3021"/>
    <w:rsid w:val="00EB4ABA"/>
    <w:rsid w:val="00EB5040"/>
    <w:rsid w:val="00EC3506"/>
    <w:rsid w:val="00EC521F"/>
    <w:rsid w:val="00EC7B5F"/>
    <w:rsid w:val="00ED7630"/>
    <w:rsid w:val="00ED7D2A"/>
    <w:rsid w:val="00EE359A"/>
    <w:rsid w:val="00EF226A"/>
    <w:rsid w:val="00EF7317"/>
    <w:rsid w:val="00F01885"/>
    <w:rsid w:val="00F12C4D"/>
    <w:rsid w:val="00F13B69"/>
    <w:rsid w:val="00F17586"/>
    <w:rsid w:val="00F26996"/>
    <w:rsid w:val="00F31A70"/>
    <w:rsid w:val="00F36DE1"/>
    <w:rsid w:val="00F41CF4"/>
    <w:rsid w:val="00F46054"/>
    <w:rsid w:val="00F46DB3"/>
    <w:rsid w:val="00F5260E"/>
    <w:rsid w:val="00F53420"/>
    <w:rsid w:val="00F541CA"/>
    <w:rsid w:val="00F60E15"/>
    <w:rsid w:val="00F633BC"/>
    <w:rsid w:val="00F66B66"/>
    <w:rsid w:val="00F72A34"/>
    <w:rsid w:val="00F73621"/>
    <w:rsid w:val="00F81BF0"/>
    <w:rsid w:val="00F90B75"/>
    <w:rsid w:val="00F91722"/>
    <w:rsid w:val="00F95244"/>
    <w:rsid w:val="00F97B44"/>
    <w:rsid w:val="00FA058F"/>
    <w:rsid w:val="00FA5B1F"/>
    <w:rsid w:val="00FB07B6"/>
    <w:rsid w:val="00FB1829"/>
    <w:rsid w:val="00FC175C"/>
    <w:rsid w:val="00FC1B2A"/>
    <w:rsid w:val="00FC1FDB"/>
    <w:rsid w:val="00FC68A9"/>
    <w:rsid w:val="00FD2529"/>
    <w:rsid w:val="00FE1ADD"/>
    <w:rsid w:val="00FE5419"/>
    <w:rsid w:val="00FF099C"/>
    <w:rsid w:val="00FF36E0"/>
    <w:rsid w:val="00FF6BE2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443FED"/>
  <w15:docId w15:val="{EA3E01AA-ED44-4916-B983-44F820A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4A1477"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E93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E93E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iPriority w:val="99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ealkiri2Mrk">
    <w:name w:val="Pealkiri 2 Märk"/>
    <w:link w:val="Pealkiri2"/>
    <w:semiHidden/>
    <w:rsid w:val="00E93EC4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link w:val="Pealkiri3"/>
    <w:semiHidden/>
    <w:rsid w:val="00E93EC4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Normaallaadveeb">
    <w:name w:val="Normal (Web)"/>
    <w:basedOn w:val="Normaallaad"/>
    <w:uiPriority w:val="99"/>
    <w:unhideWhenUsed/>
    <w:rsid w:val="00E93EC4"/>
    <w:pPr>
      <w:spacing w:before="100" w:beforeAutospacing="1" w:after="100" w:afterAutospacing="1"/>
    </w:pPr>
    <w:rPr>
      <w:szCs w:val="24"/>
      <w:lang w:val="et-EE"/>
    </w:rPr>
  </w:style>
  <w:style w:type="character" w:styleId="Tugev">
    <w:name w:val="Strong"/>
    <w:uiPriority w:val="22"/>
    <w:qFormat/>
    <w:rsid w:val="00E93EC4"/>
    <w:rPr>
      <w:b/>
      <w:bCs/>
    </w:rPr>
  </w:style>
  <w:style w:type="paragraph" w:styleId="Loendilik">
    <w:name w:val="List Paragraph"/>
    <w:basedOn w:val="Normaallaad"/>
    <w:uiPriority w:val="34"/>
    <w:qFormat/>
    <w:rsid w:val="00465E87"/>
    <w:pPr>
      <w:ind w:left="720"/>
      <w:contextualSpacing/>
    </w:pPr>
  </w:style>
  <w:style w:type="character" w:customStyle="1" w:styleId="PisMrk">
    <w:name w:val="Päis Märk"/>
    <w:link w:val="Pis"/>
    <w:uiPriority w:val="99"/>
    <w:rsid w:val="00CC0937"/>
    <w:rPr>
      <w:sz w:val="24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7D4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0072020057?leiaKehtiv" TargetMode="External"/><Relationship Id="rId13" Type="http://schemas.openxmlformats.org/officeDocument/2006/relationships/hyperlink" Target="https://www.riigiteataja.ee/akt/119032019104?leiaKehtiv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110122020035?leiaKehtiv" TargetMode="External"/><Relationship Id="rId17" Type="http://schemas.openxmlformats.org/officeDocument/2006/relationships/hyperlink" Target="http://www.rmk.ee/files/firmastiili_kasiraamat_ver15b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iigiteataja.ee/akt/13105201805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10122020015?leiaKehti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aanerannavald.ee/uldplaneering" TargetMode="External"/><Relationship Id="rId10" Type="http://schemas.openxmlformats.org/officeDocument/2006/relationships/hyperlink" Target="https://www.riigiteataja.ee/akt/110122020036?leiaKehtiv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10072020075?leiaKehtiv" TargetMode="External"/><Relationship Id="rId14" Type="http://schemas.openxmlformats.org/officeDocument/2006/relationships/hyperlink" Target="https://www.riigiteataja.ee/akt/110122020005?leiaKehtiv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7947-0162-4392-91A4-5E5EE02B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1087</Words>
  <Characters>6308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7381</CharactersWithSpaces>
  <SharedDoc>false</SharedDoc>
  <HLinks>
    <vt:vector size="30" baseType="variant">
      <vt:variant>
        <vt:i4>7143441</vt:i4>
      </vt:variant>
      <vt:variant>
        <vt:i4>12</vt:i4>
      </vt:variant>
      <vt:variant>
        <vt:i4>0</vt:i4>
      </vt:variant>
      <vt:variant>
        <vt:i4>5</vt:i4>
      </vt:variant>
      <vt:variant>
        <vt:lpwstr>mailto:marju.pajumets@rmk.ee</vt:lpwstr>
      </vt:variant>
      <vt:variant>
        <vt:lpwstr/>
      </vt:variant>
      <vt:variant>
        <vt:i4>3801148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https://www.riigiteataja.ee/akt/13291331?leiaKehtiv</vt:lpwstr>
      </vt:variant>
      <vt:variant>
        <vt:lpwstr/>
      </vt:variant>
      <vt:variant>
        <vt:i4>3211326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https://www.riigiteataja.ee/akt/13314859?leiaKehtiv</vt:lpwstr>
      </vt:variant>
      <vt:variant>
        <vt:lpwstr/>
      </vt:variant>
      <vt:variant>
        <vt:i4>6225941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https://www.riigiteataja.ee/akt/105032015001</vt:lpwstr>
      </vt:variant>
      <vt:variant>
        <vt:lpwstr/>
      </vt:variant>
      <vt:variant>
        <vt:i4>3407930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https://www.riigiteataja.ee/akt/106072017005?leiaKehtiv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creator>Jüri Orlov</dc:creator>
  <cp:lastModifiedBy>Urbe Kallais</cp:lastModifiedBy>
  <cp:revision>3</cp:revision>
  <cp:lastPrinted>2017-10-16T07:21:00Z</cp:lastPrinted>
  <dcterms:created xsi:type="dcterms:W3CDTF">2024-05-20T07:37:00Z</dcterms:created>
  <dcterms:modified xsi:type="dcterms:W3CDTF">2024-05-20T07:49:00Z</dcterms:modified>
</cp:coreProperties>
</file>